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5670" w:firstLine="0"/>
        <w:jc w:val="both"/>
        <w:outlineLvl w:val="0"/>
      </w:pPr>
      <w:r>
        <w:rPr>
          <w:rtl w:val="0"/>
          <w:lang w:val="en-US"/>
        </w:rPr>
        <w:t>PATVIRTINTA</w:t>
      </w:r>
    </w:p>
    <w:p>
      <w:pPr>
        <w:pStyle w:val="Normal.0"/>
        <w:ind w:firstLine="5670"/>
        <w:jc w:val="both"/>
      </w:pPr>
      <w:r>
        <w:rPr>
          <w:rtl w:val="0"/>
        </w:rPr>
        <w:t>Alytaus miesto savivaldyb</w:t>
      </w:r>
      <w:r>
        <w:rPr>
          <w:rtl w:val="0"/>
        </w:rPr>
        <w:t>ė</w:t>
      </w:r>
      <w:r>
        <w:rPr>
          <w:rtl w:val="0"/>
        </w:rPr>
        <w:t xml:space="preserve">s </w:t>
      </w:r>
    </w:p>
    <w:p>
      <w:pPr>
        <w:pStyle w:val="Normal.0"/>
        <w:ind w:firstLine="5670"/>
        <w:jc w:val="both"/>
      </w:pPr>
      <w:r>
        <w:rPr>
          <w:rtl w:val="0"/>
        </w:rPr>
        <w:t>administracijos direktoriaus</w:t>
      </w:r>
    </w:p>
    <w:p>
      <w:pPr>
        <w:pStyle w:val="Normal.0"/>
        <w:ind w:firstLine="5670"/>
        <w:jc w:val="both"/>
      </w:pPr>
      <w:r>
        <w:rPr>
          <w:rtl w:val="0"/>
        </w:rPr>
        <w:t>20</w:t>
      </w:r>
      <w:r>
        <w:rPr>
          <w:rtl w:val="0"/>
          <w:lang w:val="en-US"/>
        </w:rPr>
        <w:t xml:space="preserve">22 </w:t>
      </w:r>
      <w:r>
        <w:rPr>
          <w:rtl w:val="0"/>
        </w:rPr>
        <w:t>m. bir</w:t>
      </w:r>
      <w:r>
        <w:rPr>
          <w:rtl w:val="0"/>
        </w:rPr>
        <w:t>ž</w:t>
      </w:r>
      <w:r>
        <w:rPr>
          <w:rtl w:val="0"/>
        </w:rPr>
        <w:t xml:space="preserve">elio 29 d.                          </w:t>
      </w:r>
    </w:p>
    <w:p>
      <w:pPr>
        <w:pStyle w:val="Normal.0"/>
        <w:ind w:firstLine="5670"/>
        <w:jc w:val="both"/>
      </w:pPr>
      <w:r>
        <w:rPr>
          <w:rtl w:val="0"/>
        </w:rPr>
        <w:t>į</w:t>
      </w:r>
      <w:r>
        <w:rPr>
          <w:rtl w:val="0"/>
        </w:rPr>
        <w:t>sakymu Nr. DV-741</w:t>
      </w:r>
    </w:p>
    <w:p>
      <w:pPr>
        <w:pStyle w:val="Body Text 2"/>
        <w:spacing w:after="0" w:line="240" w:lineRule="auto"/>
        <w:rPr>
          <w:b w:val="1"/>
          <w:bCs w:val="1"/>
        </w:rPr>
      </w:pPr>
    </w:p>
    <w:p>
      <w:pPr>
        <w:pStyle w:val="Body Text 2"/>
        <w:spacing w:after="0"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BUT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  <w:lang w:val="en-US"/>
        </w:rPr>
        <w:t>PIRKIMO SKELBIAM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  <w:lang w:val="de-DE"/>
        </w:rPr>
        <w:t>DERYB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</w:rPr>
        <w:t>DU S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LYGOS </w:t>
      </w:r>
    </w:p>
    <w:p>
      <w:pPr>
        <w:pStyle w:val="Body Text 2"/>
        <w:tabs>
          <w:tab w:val="left" w:pos="6237"/>
        </w:tabs>
        <w:spacing w:after="0" w:line="240" w:lineRule="auto"/>
        <w:jc w:val="center"/>
        <w:rPr>
          <w:b w:val="1"/>
          <w:bCs w:val="1"/>
        </w:rPr>
      </w:pPr>
    </w:p>
    <w:p>
      <w:pPr>
        <w:pStyle w:val="Normal.0"/>
        <w:tabs>
          <w:tab w:val="left" w:pos="1080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 SKYRIUS </w:t>
      </w:r>
    </w:p>
    <w:p>
      <w:pPr>
        <w:pStyle w:val="Normal.0"/>
        <w:tabs>
          <w:tab w:val="left" w:pos="1080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BENDROSIOS NUOSTATOS</w:t>
      </w:r>
    </w:p>
    <w:p>
      <w:pPr>
        <w:pStyle w:val="Normal.0"/>
        <w:jc w:val="both"/>
      </w:pPr>
    </w:p>
    <w:p>
      <w:pPr>
        <w:pStyle w:val="Normal.0"/>
        <w:shd w:val="clear" w:color="auto" w:fill="ffffff"/>
        <w:ind w:firstLine="1298"/>
        <w:jc w:val="bot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tl w:val="0"/>
        </w:rPr>
        <w:t>1. Alytaus</w:t>
      </w:r>
      <w:r>
        <w:rPr>
          <w:rtl w:val="0"/>
        </w:rPr>
        <w:t xml:space="preserve">  </w:t>
      </w:r>
      <w:r>
        <w:rPr>
          <w:rtl w:val="0"/>
        </w:rPr>
        <w:t>miesto savivaldyb</w:t>
      </w:r>
      <w:r>
        <w:rPr>
          <w:rtl w:val="0"/>
        </w:rPr>
        <w:t>ė</w:t>
      </w:r>
      <w:r>
        <w:rPr>
          <w:rtl w:val="0"/>
        </w:rPr>
        <w:t xml:space="preserve">s administracija (toliau </w:t>
      </w:r>
      <w:r>
        <w:rPr>
          <w:rtl w:val="0"/>
        </w:rPr>
        <w:t xml:space="preserve">– </w:t>
      </w:r>
      <w:r>
        <w:rPr>
          <w:rtl w:val="0"/>
        </w:rPr>
        <w:t>savivaldyb</w:t>
      </w:r>
      <w:r>
        <w:rPr>
          <w:rtl w:val="0"/>
        </w:rPr>
        <w:t>ė</w:t>
      </w:r>
      <w:r>
        <w:rPr>
          <w:rtl w:val="0"/>
        </w:rPr>
        <w:t>s administracija), didindama socialinio b</w:t>
      </w:r>
      <w:r>
        <w:rPr>
          <w:rtl w:val="0"/>
        </w:rPr>
        <w:t>ū</w:t>
      </w:r>
      <w:r>
        <w:rPr>
          <w:rtl w:val="0"/>
          <w:lang w:val="it-IT"/>
        </w:rPr>
        <w:t>sto fond</w:t>
      </w:r>
      <w:r>
        <w:rPr>
          <w:rtl w:val="0"/>
        </w:rPr>
        <w:t>ą</w:t>
      </w:r>
      <w:r>
        <w:rPr>
          <w:rtl w:val="0"/>
        </w:rPr>
        <w:t>, siekdama i</w:t>
      </w:r>
      <w:r>
        <w:rPr>
          <w:rtl w:val="0"/>
        </w:rPr>
        <w:t>š</w:t>
      </w:r>
      <w:r>
        <w:rPr>
          <w:rtl w:val="0"/>
        </w:rPr>
        <w:t>pl</w:t>
      </w:r>
      <w:r>
        <w:rPr>
          <w:rtl w:val="0"/>
        </w:rPr>
        <w:t>ė</w:t>
      </w:r>
      <w:r>
        <w:rPr>
          <w:rtl w:val="0"/>
          <w:lang w:val="it-IT"/>
        </w:rPr>
        <w:t>sti asmen</w:t>
      </w:r>
      <w:r>
        <w:rPr>
          <w:rtl w:val="0"/>
        </w:rPr>
        <w:t xml:space="preserve">ų </w:t>
      </w:r>
      <w:r>
        <w:rPr>
          <w:rtl w:val="0"/>
        </w:rPr>
        <w:t xml:space="preserve">ir </w:t>
      </w:r>
      <w:r>
        <w:rPr>
          <w:rtl w:val="0"/>
        </w:rPr>
        <w:t>š</w:t>
      </w:r>
      <w:r>
        <w:rPr>
          <w:rtl w:val="0"/>
          <w:lang w:val="de-DE"/>
        </w:rPr>
        <w:t>eim</w:t>
      </w:r>
      <w:r>
        <w:rPr>
          <w:rtl w:val="0"/>
        </w:rPr>
        <w:t>ų</w:t>
      </w:r>
      <w:r>
        <w:rPr>
          <w:rtl w:val="0"/>
        </w:rPr>
        <w:t>, turin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  <w:lang w:val="it-IT"/>
        </w:rPr>
        <w:t>socialinio b</w:t>
      </w:r>
      <w:r>
        <w:rPr>
          <w:rtl w:val="0"/>
        </w:rPr>
        <w:t>ū</w:t>
      </w:r>
      <w:r>
        <w:rPr>
          <w:rtl w:val="0"/>
          <w:lang w:val="it-IT"/>
        </w:rPr>
        <w:t>sto nuomos teis</w:t>
      </w:r>
      <w:r>
        <w:rPr>
          <w:rtl w:val="0"/>
        </w:rPr>
        <w:t>ę</w:t>
      </w:r>
      <w:r>
        <w:rPr>
          <w:rtl w:val="0"/>
        </w:rPr>
        <w:t>, galimybes apsir</w:t>
      </w:r>
      <w:r>
        <w:rPr>
          <w:rtl w:val="0"/>
        </w:rPr>
        <w:t>ū</w:t>
      </w:r>
      <w:r>
        <w:rPr>
          <w:rtl w:val="0"/>
          <w:lang w:val="it-IT"/>
        </w:rPr>
        <w:t>pinti b</w:t>
      </w:r>
      <w:r>
        <w:rPr>
          <w:rtl w:val="0"/>
        </w:rPr>
        <w:t>ū</w:t>
      </w:r>
      <w:r>
        <w:rPr>
          <w:rtl w:val="0"/>
        </w:rPr>
        <w:t>stu, skelbiam</w:t>
      </w:r>
      <w:r>
        <w:rPr>
          <w:rtl w:val="0"/>
        </w:rPr>
        <w:t xml:space="preserve">ų </w:t>
      </w:r>
      <w:r>
        <w:rPr>
          <w:rtl w:val="0"/>
          <w:lang w:val="en-US"/>
        </w:rPr>
        <w:t>deryb</w:t>
      </w:r>
      <w:r>
        <w:rPr>
          <w:rtl w:val="0"/>
        </w:rPr>
        <w:t xml:space="preserve">ų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 xml:space="preserve">du siekia Alytaus mieste </w:t>
      </w:r>
      <w:r>
        <w:rPr>
          <w:rtl w:val="0"/>
        </w:rPr>
        <w:t>į</w:t>
      </w:r>
      <w:r>
        <w:rPr>
          <w:rtl w:val="0"/>
        </w:rPr>
        <w:t>sigyti 7 vieno kambario butus, 2 dviej</w:t>
      </w:r>
      <w:r>
        <w:rPr>
          <w:rtl w:val="0"/>
        </w:rPr>
        <w:t xml:space="preserve">ų </w:t>
      </w:r>
      <w:r>
        <w:rPr>
          <w:rtl w:val="0"/>
          <w:lang w:val="es-ES_tradnl"/>
        </w:rPr>
        <w:t>kambari</w:t>
      </w:r>
      <w:r>
        <w:rPr>
          <w:rtl w:val="0"/>
        </w:rPr>
        <w:t xml:space="preserve">ų </w:t>
      </w:r>
      <w:r>
        <w:rPr>
          <w:rtl w:val="0"/>
          <w:lang w:val="pt-PT"/>
        </w:rPr>
        <w:t>butus ir 1 trij</w:t>
      </w:r>
      <w:r>
        <w:rPr>
          <w:rtl w:val="0"/>
        </w:rPr>
        <w:t xml:space="preserve">ų </w:t>
      </w:r>
      <w:r>
        <w:rPr>
          <w:rtl w:val="0"/>
          <w:lang w:val="es-ES_tradnl"/>
        </w:rPr>
        <w:t>kambari</w:t>
      </w:r>
      <w:r>
        <w:rPr>
          <w:rtl w:val="0"/>
        </w:rPr>
        <w:t xml:space="preserve">ų </w:t>
      </w:r>
      <w:r>
        <w:rPr>
          <w:rtl w:val="0"/>
          <w:lang w:val="en-US"/>
        </w:rPr>
        <w:t>but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Normal.0"/>
        <w:shd w:val="clear" w:color="auto" w:fill="ffffff"/>
        <w:ind w:firstLine="1298"/>
        <w:jc w:val="both"/>
      </w:pPr>
      <w:r>
        <w:rPr>
          <w:rtl w:val="0"/>
          <w:lang w:val="es-ES_tradnl"/>
        </w:rPr>
        <w:t xml:space="preserve">Vadovaujantis Lietuvos Respublikos statybos </w:t>
      </w:r>
      <w:r>
        <w:rPr>
          <w:rtl w:val="0"/>
        </w:rPr>
        <w:t>į</w:t>
      </w:r>
      <w:r>
        <w:rPr>
          <w:rtl w:val="0"/>
        </w:rPr>
        <w:t>statymo 51 straipsnio 3 dalies 3 punktu, parduodant ar i</w:t>
      </w:r>
      <w:r>
        <w:rPr>
          <w:rtl w:val="0"/>
        </w:rPr>
        <w:t>š</w:t>
      </w:r>
      <w:r>
        <w:rPr>
          <w:rtl w:val="0"/>
        </w:rPr>
        <w:t>nuomojant pastatus ir (ar) j</w:t>
      </w:r>
      <w:r>
        <w:rPr>
          <w:rtl w:val="0"/>
        </w:rPr>
        <w:t xml:space="preserve">ų </w:t>
      </w:r>
      <w:r>
        <w:rPr>
          <w:rtl w:val="0"/>
        </w:rPr>
        <w:t>dalis (butus, kitos paskirties atskiro naudojimo patalpas) pastat</w:t>
      </w:r>
      <w:r>
        <w:rPr>
          <w:rtl w:val="0"/>
        </w:rPr>
        <w:t xml:space="preserve">ų </w:t>
      </w:r>
      <w:r>
        <w:rPr>
          <w:rtl w:val="0"/>
        </w:rPr>
        <w:t>energinio naudingumo sertifikavimas yra privalomas. Butai turi b</w:t>
      </w:r>
      <w:r>
        <w:rPr>
          <w:rtl w:val="0"/>
        </w:rPr>
        <w:t>ū</w:t>
      </w:r>
      <w:r>
        <w:rPr>
          <w:rtl w:val="0"/>
          <w:lang w:val="it-IT"/>
        </w:rPr>
        <w:t xml:space="preserve">ti </w:t>
      </w:r>
      <w:r>
        <w:rPr>
          <w:rtl w:val="0"/>
        </w:rPr>
        <w:t>į</w:t>
      </w:r>
      <w:r>
        <w:rPr>
          <w:rtl w:val="0"/>
          <w:lang w:val="es-ES_tradnl"/>
        </w:rPr>
        <w:t xml:space="preserve">vertinti ir sertifikuoti pagal Lietuvos Respublikos statybos </w:t>
      </w:r>
      <w:r>
        <w:rPr>
          <w:rtl w:val="0"/>
        </w:rPr>
        <w:t>į</w:t>
      </w:r>
      <w:r>
        <w:rPr>
          <w:rtl w:val="0"/>
          <w:lang w:val="it-IT"/>
        </w:rPr>
        <w:t xml:space="preserve">statymo nuostatas ir statybos techninio reglamento STR 2.01.09:2016 </w:t>
      </w:r>
      <w:r>
        <w:rPr>
          <w:rtl w:val="0"/>
        </w:rPr>
        <w:t>„</w:t>
      </w:r>
      <w:r>
        <w:rPr>
          <w:rtl w:val="0"/>
        </w:rPr>
        <w:t>Pastat</w:t>
      </w:r>
      <w:r>
        <w:rPr>
          <w:rtl w:val="0"/>
        </w:rPr>
        <w:t xml:space="preserve">ų </w:t>
      </w:r>
      <w:r>
        <w:rPr>
          <w:rtl w:val="0"/>
        </w:rPr>
        <w:t>energinio naudingumo projektavimas ir sertifikavimas</w:t>
      </w:r>
      <w:r>
        <w:rPr>
          <w:rtl w:val="0"/>
          <w:lang w:val="de-DE"/>
        </w:rPr>
        <w:t xml:space="preserve">“ </w:t>
      </w:r>
      <w:r>
        <w:rPr>
          <w:rtl w:val="0"/>
        </w:rPr>
        <w:t>reikalavimus. Savivaldyb</w:t>
      </w:r>
      <w:r>
        <w:rPr>
          <w:rtl w:val="0"/>
        </w:rPr>
        <w:t>ė</w:t>
      </w:r>
      <w:r>
        <w:rPr>
          <w:rtl w:val="0"/>
        </w:rPr>
        <w:t xml:space="preserve">s administracija pagal galimybes siekia </w:t>
      </w:r>
      <w:r>
        <w:rPr>
          <w:rtl w:val="0"/>
        </w:rPr>
        <w:t>į</w:t>
      </w:r>
      <w:r>
        <w:rPr>
          <w:rtl w:val="0"/>
        </w:rPr>
        <w:t>sigyti kuo auk</w:t>
      </w:r>
      <w:r>
        <w:rPr>
          <w:rtl w:val="0"/>
        </w:rPr>
        <w:t>š</w:t>
      </w:r>
      <w:r>
        <w:rPr>
          <w:rtl w:val="0"/>
        </w:rPr>
        <w:t>tesn</w:t>
      </w:r>
      <w:r>
        <w:rPr>
          <w:rtl w:val="0"/>
        </w:rPr>
        <w:t>ė</w:t>
      </w:r>
      <w:r>
        <w:rPr>
          <w:rtl w:val="0"/>
        </w:rPr>
        <w:t>s energinio naudingumo klas</w:t>
      </w:r>
      <w:r>
        <w:rPr>
          <w:rtl w:val="0"/>
        </w:rPr>
        <w:t>ė</w:t>
      </w:r>
      <w:r>
        <w:rPr>
          <w:rtl w:val="0"/>
          <w:lang w:val="en-US"/>
        </w:rPr>
        <w:t>s butus.</w:t>
      </w:r>
    </w:p>
    <w:p>
      <w:pPr>
        <w:pStyle w:val="Normal.0"/>
        <w:ind w:firstLine="1298"/>
        <w:jc w:val="both"/>
        <w:rPr>
          <w:rStyle w:val="ng-binding"/>
        </w:rPr>
      </w:pPr>
      <w:r>
        <w:rPr>
          <w:rtl w:val="0"/>
        </w:rPr>
        <w:t xml:space="preserve">2. Butai perkami vadovaujantis </w:t>
      </w:r>
      <w:r>
        <w:rPr>
          <w:rtl w:val="0"/>
        </w:rPr>
        <w:t>Ž</w:t>
      </w:r>
      <w:r>
        <w:rPr>
          <w:rtl w:val="0"/>
        </w:rPr>
        <w:t>em</w:t>
      </w:r>
      <w:r>
        <w:rPr>
          <w:rtl w:val="0"/>
        </w:rPr>
        <w:t>ė</w:t>
      </w:r>
      <w:r>
        <w:rPr>
          <w:rtl w:val="0"/>
          <w:lang w:val="it-IT"/>
        </w:rPr>
        <w:t>s, esam</w:t>
      </w:r>
      <w:r>
        <w:rPr>
          <w:rtl w:val="0"/>
        </w:rPr>
        <w:t xml:space="preserve">ų </w:t>
      </w:r>
      <w:r>
        <w:rPr>
          <w:rtl w:val="0"/>
        </w:rPr>
        <w:t>pastat</w:t>
      </w:r>
      <w:r>
        <w:rPr>
          <w:rtl w:val="0"/>
        </w:rPr>
        <w:t xml:space="preserve">ų </w:t>
      </w:r>
      <w:r>
        <w:rPr>
          <w:rtl w:val="0"/>
        </w:rPr>
        <w:t>ar kit</w:t>
      </w:r>
      <w:r>
        <w:rPr>
          <w:rtl w:val="0"/>
        </w:rPr>
        <w:t xml:space="preserve">ų </w:t>
      </w:r>
      <w:r>
        <w:rPr>
          <w:rtl w:val="0"/>
        </w:rPr>
        <w:t>nekilnojam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daikt</w:t>
      </w:r>
      <w:r>
        <w:rPr>
          <w:rtl w:val="0"/>
        </w:rPr>
        <w:t>ų į</w:t>
      </w:r>
      <w:r>
        <w:rPr>
          <w:rtl w:val="0"/>
        </w:rPr>
        <w:t>sigijimo arba nuomos ar teisi</w:t>
      </w:r>
      <w:r>
        <w:rPr>
          <w:rtl w:val="0"/>
        </w:rPr>
        <w:t>ų į š</w:t>
      </w:r>
      <w:r>
        <w:rPr>
          <w:rtl w:val="0"/>
        </w:rPr>
        <w:t xml:space="preserve">iuos daiktus </w:t>
      </w:r>
      <w:r>
        <w:rPr>
          <w:rtl w:val="0"/>
        </w:rPr>
        <w:t>į</w:t>
      </w:r>
      <w:r>
        <w:rPr>
          <w:rtl w:val="0"/>
        </w:rPr>
        <w:t>sigijimo tvarkos apra</w:t>
      </w:r>
      <w:r>
        <w:rPr>
          <w:rtl w:val="0"/>
        </w:rPr>
        <w:t>š</w:t>
      </w:r>
      <w:r>
        <w:rPr>
          <w:rtl w:val="0"/>
        </w:rPr>
        <w:t xml:space="preserve">u (toliau </w:t>
      </w:r>
      <w:r>
        <w:rPr>
          <w:rtl w:val="0"/>
        </w:rPr>
        <w:t xml:space="preserve">– </w:t>
      </w:r>
      <w:r>
        <w:rPr>
          <w:rtl w:val="0"/>
        </w:rPr>
        <w:t>tvarkos apra</w:t>
      </w:r>
      <w:r>
        <w:rPr>
          <w:rtl w:val="0"/>
        </w:rPr>
        <w:t>š</w:t>
      </w:r>
      <w:r>
        <w:rPr>
          <w:rtl w:val="0"/>
          <w:lang w:val="es-ES_tradnl"/>
        </w:rPr>
        <w:t>as), patvirtintu Lietuvos Respublikos Vyriausyb</w:t>
      </w:r>
      <w:r>
        <w:rPr>
          <w:rtl w:val="0"/>
        </w:rPr>
        <w:t>ė</w:t>
      </w:r>
      <w:r>
        <w:rPr>
          <w:rtl w:val="0"/>
        </w:rPr>
        <w:t xml:space="preserve">s 2017-12-13 nutarimu Nr. 1036 </w:t>
      </w:r>
      <w:r>
        <w:rPr>
          <w:rtl w:val="0"/>
        </w:rPr>
        <w:t>„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 xml:space="preserve">l </w:t>
      </w:r>
      <w:r>
        <w:rPr>
          <w:rtl w:val="0"/>
        </w:rPr>
        <w:t>Ž</w:t>
      </w:r>
      <w:r>
        <w:rPr>
          <w:rtl w:val="0"/>
        </w:rPr>
        <w:t>em</w:t>
      </w:r>
      <w:r>
        <w:rPr>
          <w:rtl w:val="0"/>
        </w:rPr>
        <w:t>ė</w:t>
      </w:r>
      <w:r>
        <w:rPr>
          <w:rtl w:val="0"/>
          <w:lang w:val="it-IT"/>
        </w:rPr>
        <w:t>s, esam</w:t>
      </w:r>
      <w:r>
        <w:rPr>
          <w:rtl w:val="0"/>
        </w:rPr>
        <w:t xml:space="preserve">ų </w:t>
      </w:r>
      <w:r>
        <w:rPr>
          <w:rtl w:val="0"/>
        </w:rPr>
        <w:t>pastat</w:t>
      </w:r>
      <w:r>
        <w:rPr>
          <w:rtl w:val="0"/>
        </w:rPr>
        <w:t xml:space="preserve">ų </w:t>
      </w:r>
      <w:r>
        <w:rPr>
          <w:rtl w:val="0"/>
        </w:rPr>
        <w:t>ar kit</w:t>
      </w:r>
      <w:r>
        <w:rPr>
          <w:rtl w:val="0"/>
        </w:rPr>
        <w:t xml:space="preserve">ų </w:t>
      </w:r>
      <w:r>
        <w:rPr>
          <w:rtl w:val="0"/>
        </w:rPr>
        <w:t>nekilnojam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daikt</w:t>
      </w:r>
      <w:r>
        <w:rPr>
          <w:rtl w:val="0"/>
        </w:rPr>
        <w:t>ų į</w:t>
      </w:r>
      <w:r>
        <w:rPr>
          <w:rtl w:val="0"/>
        </w:rPr>
        <w:t>sigijimo arba nuomos ar teisi</w:t>
      </w:r>
      <w:r>
        <w:rPr>
          <w:rtl w:val="0"/>
        </w:rPr>
        <w:t>ų į š</w:t>
      </w:r>
      <w:r>
        <w:rPr>
          <w:rtl w:val="0"/>
        </w:rPr>
        <w:t xml:space="preserve">iuos daiktus </w:t>
      </w:r>
      <w:r>
        <w:rPr>
          <w:rtl w:val="0"/>
        </w:rPr>
        <w:t>į</w:t>
      </w:r>
      <w:r>
        <w:rPr>
          <w:rtl w:val="0"/>
        </w:rPr>
        <w:t>sigijim</w:t>
      </w:r>
      <w:r>
        <w:rPr>
          <w:rtl w:val="0"/>
        </w:rPr>
        <w:t xml:space="preserve">ų </w:t>
      </w:r>
      <w:r>
        <w:rPr>
          <w:rtl w:val="0"/>
        </w:rPr>
        <w:t>tvarkos apra</w:t>
      </w:r>
      <w:r>
        <w:rPr>
          <w:rtl w:val="0"/>
        </w:rPr>
        <w:t>š</w:t>
      </w:r>
      <w:r>
        <w:rPr>
          <w:rtl w:val="0"/>
        </w:rPr>
        <w:t>o patvirtinimo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, Socialinio b</w:t>
      </w:r>
      <w:r>
        <w:rPr>
          <w:rtl w:val="0"/>
        </w:rPr>
        <w:t>ū</w:t>
      </w:r>
      <w:r>
        <w:rPr>
          <w:rtl w:val="0"/>
        </w:rPr>
        <w:t>sto pirkimo ekonominiu ir socialiniu pagrindimu, patvirtintu savivaldyb</w:t>
      </w:r>
      <w:r>
        <w:rPr>
          <w:rtl w:val="0"/>
        </w:rPr>
        <w:t>ė</w:t>
      </w:r>
      <w:r>
        <w:rPr>
          <w:rtl w:val="0"/>
        </w:rPr>
        <w:t xml:space="preserve">s administracijos direktoriaus 2019-03-21 </w:t>
      </w:r>
      <w:r>
        <w:rPr>
          <w:rtl w:val="0"/>
        </w:rPr>
        <w:t>į</w:t>
      </w:r>
      <w:r>
        <w:rPr>
          <w:rtl w:val="0"/>
        </w:rPr>
        <w:t>sakymu</w:t>
      </w:r>
      <w:r>
        <w:rPr>
          <w:rtl w:val="0"/>
        </w:rPr>
        <w:t> </w:t>
      </w:r>
      <w:bookmarkStart w:name="n_3" w:id="0"/>
      <w:r>
        <w:rPr>
          <w:rtl w:val="0"/>
        </w:rPr>
        <w:t xml:space="preserve">Nr. DV-229 </w:t>
      </w:r>
      <w:bookmarkEnd w:id="0"/>
      <w:r>
        <w:rPr>
          <w:rtl w:val="0"/>
        </w:rPr>
        <w:t>„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it-IT"/>
        </w:rPr>
        <w:t>l Socialinio b</w:t>
      </w:r>
      <w:r>
        <w:rPr>
          <w:rtl w:val="0"/>
        </w:rPr>
        <w:t>ū</w:t>
      </w:r>
      <w:r>
        <w:rPr>
          <w:rtl w:val="0"/>
        </w:rPr>
        <w:t>sto pirkimo ekonominio ir socialinio pagrindimo tvirtinimo</w:t>
      </w:r>
      <w:r>
        <w:rPr>
          <w:rtl w:val="1"/>
          <w:lang w:val="ar-SA" w:bidi="ar-SA"/>
        </w:rPr>
        <w:t>“</w:t>
      </w:r>
      <w:r>
        <w:rPr>
          <w:rtl w:val="0"/>
        </w:rPr>
        <w:t xml:space="preserve">, </w:t>
      </w:r>
      <w:r>
        <w:rPr>
          <w:rStyle w:val="ng-binding"/>
          <w:rtl w:val="0"/>
        </w:rPr>
        <w:t>Administravimo ir vie</w:t>
      </w:r>
      <w:r>
        <w:rPr>
          <w:rStyle w:val="ng-binding"/>
          <w:rtl w:val="0"/>
        </w:rPr>
        <w:t>šų</w:t>
      </w:r>
      <w:r>
        <w:rPr>
          <w:rStyle w:val="ng-binding"/>
          <w:rtl w:val="0"/>
        </w:rPr>
        <w:t>j</w:t>
      </w:r>
      <w:r>
        <w:rPr>
          <w:rStyle w:val="ng-binding"/>
          <w:rtl w:val="0"/>
        </w:rPr>
        <w:t xml:space="preserve">ų </w:t>
      </w:r>
      <w:r>
        <w:rPr>
          <w:rStyle w:val="ng-binding"/>
          <w:rtl w:val="0"/>
        </w:rPr>
        <w:t>paslaug</w:t>
      </w:r>
      <w:r>
        <w:rPr>
          <w:rStyle w:val="ng-binding"/>
          <w:rtl w:val="0"/>
        </w:rPr>
        <w:t xml:space="preserve">ų </w:t>
      </w:r>
      <w:r>
        <w:rPr>
          <w:rStyle w:val="ng-binding"/>
          <w:rtl w:val="0"/>
        </w:rPr>
        <w:t>teikimo programos priemone 32.1.3.12 (pl</w:t>
      </w:r>
      <w:r>
        <w:rPr>
          <w:rStyle w:val="ng-binding"/>
          <w:rtl w:val="0"/>
        </w:rPr>
        <w:t>ė</w:t>
      </w:r>
      <w:r>
        <w:rPr>
          <w:rStyle w:val="ng-binding"/>
          <w:rtl w:val="0"/>
          <w:lang w:val="it-IT"/>
        </w:rPr>
        <w:t>toti socialin</w:t>
      </w:r>
      <w:r>
        <w:rPr>
          <w:rStyle w:val="ng-binding"/>
          <w:rtl w:val="0"/>
        </w:rPr>
        <w:t xml:space="preserve">į </w:t>
      </w:r>
      <w:r>
        <w:rPr>
          <w:rStyle w:val="ng-binding"/>
          <w:rtl w:val="0"/>
        </w:rPr>
        <w:t>b</w:t>
      </w:r>
      <w:r>
        <w:rPr>
          <w:rStyle w:val="ng-binding"/>
          <w:rtl w:val="0"/>
        </w:rPr>
        <w:t>ū</w:t>
      </w:r>
      <w:r>
        <w:rPr>
          <w:rStyle w:val="ng-binding"/>
          <w:rtl w:val="0"/>
        </w:rPr>
        <w:t>st</w:t>
      </w:r>
      <w:r>
        <w:rPr>
          <w:rStyle w:val="ng-binding"/>
          <w:rtl w:val="0"/>
        </w:rPr>
        <w:t>ą</w:t>
      </w:r>
      <w:r>
        <w:rPr>
          <w:rStyle w:val="ng-binding"/>
          <w:rtl w:val="0"/>
        </w:rPr>
        <w:t>).</w:t>
      </w:r>
    </w:p>
    <w:p>
      <w:pPr>
        <w:pStyle w:val="Normal.0"/>
        <w:shd w:val="clear" w:color="auto" w:fill="ffffff"/>
        <w:ind w:firstLine="1298"/>
        <w:jc w:val="both"/>
        <w:rPr>
          <w:rStyle w:val="ng-binding"/>
        </w:rPr>
      </w:pPr>
      <w:r>
        <w:rPr>
          <w:rtl w:val="0"/>
        </w:rPr>
        <w:t>3. Pirkimas vykdomas vadovaujantis tvarkos apra</w:t>
      </w:r>
      <w:r>
        <w:rPr>
          <w:rtl w:val="0"/>
        </w:rPr>
        <w:t>š</w:t>
      </w:r>
      <w:r>
        <w:rPr>
          <w:rtl w:val="0"/>
          <w:lang w:val="pt-PT"/>
        </w:rPr>
        <w:t>u, kitais vie</w:t>
      </w:r>
      <w:r>
        <w:rPr>
          <w:rtl w:val="0"/>
        </w:rPr>
        <w:t>š</w:t>
      </w:r>
      <w:r>
        <w:rPr>
          <w:rtl w:val="0"/>
        </w:rPr>
        <w:t>uosius pirkimus reglamentuojan</w:t>
      </w:r>
      <w:r>
        <w:rPr>
          <w:rtl w:val="0"/>
        </w:rPr>
        <w:t>č</w:t>
      </w:r>
      <w:r>
        <w:rPr>
          <w:rtl w:val="0"/>
          <w:lang w:val="pt-PT"/>
        </w:rPr>
        <w:t>iais teis</w:t>
      </w:r>
      <w:r>
        <w:rPr>
          <w:rtl w:val="0"/>
        </w:rPr>
        <w:t>ė</w:t>
      </w:r>
      <w:r>
        <w:rPr>
          <w:rtl w:val="0"/>
          <w:lang w:val="de-DE"/>
        </w:rPr>
        <w:t xml:space="preserve">s aktais bei </w:t>
      </w:r>
      <w:r>
        <w:rPr>
          <w:rtl w:val="0"/>
        </w:rPr>
        <w:t>š</w:t>
      </w:r>
      <w:r>
        <w:rPr>
          <w:rtl w:val="0"/>
        </w:rPr>
        <w:t>iomis s</w:t>
      </w:r>
      <w:r>
        <w:rPr>
          <w:rtl w:val="0"/>
        </w:rPr>
        <w:t>ą</w:t>
      </w:r>
      <w:r>
        <w:rPr>
          <w:rtl w:val="0"/>
        </w:rPr>
        <w:t>lygomis. Pirkim</w:t>
      </w:r>
      <w:r>
        <w:rPr>
          <w:rtl w:val="0"/>
        </w:rPr>
        <w:t xml:space="preserve">ą </w:t>
      </w:r>
      <w:r>
        <w:rPr>
          <w:rtl w:val="0"/>
        </w:rPr>
        <w:t>organizuoja ir vykdo savivaldyb</w:t>
      </w:r>
      <w:r>
        <w:rPr>
          <w:rtl w:val="0"/>
        </w:rPr>
        <w:t>ė</w:t>
      </w:r>
      <w:r>
        <w:rPr>
          <w:rtl w:val="0"/>
        </w:rPr>
        <w:t>s administracijos direktoriaus sudaryta But</w:t>
      </w:r>
      <w:r>
        <w:rPr>
          <w:rtl w:val="0"/>
        </w:rPr>
        <w:t xml:space="preserve">ų </w:t>
      </w:r>
      <w:r>
        <w:rPr>
          <w:rtl w:val="0"/>
        </w:rPr>
        <w:t xml:space="preserve">pirkimo komisija (toliau </w:t>
      </w:r>
      <w:r>
        <w:rPr>
          <w:rtl w:val="0"/>
        </w:rPr>
        <w:t xml:space="preserve">– </w:t>
      </w:r>
      <w:r>
        <w:rPr>
          <w:rtl w:val="0"/>
        </w:rPr>
        <w:t>komisija).</w:t>
      </w:r>
    </w:p>
    <w:p>
      <w:pPr>
        <w:pStyle w:val="Normal.0"/>
        <w:shd w:val="clear" w:color="auto" w:fill="ffffff"/>
        <w:ind w:firstLine="1298"/>
        <w:jc w:val="both"/>
        <w:rPr>
          <w:rStyle w:val="ng-binding"/>
        </w:rPr>
      </w:pPr>
      <w:r>
        <w:rPr>
          <w:rtl w:val="0"/>
        </w:rPr>
        <w:t>4. Pirkimas atliekamas laikantis lygiateisi</w:t>
      </w:r>
      <w:r>
        <w:rPr>
          <w:rtl w:val="0"/>
        </w:rPr>
        <w:t>š</w:t>
      </w:r>
      <w:r>
        <w:rPr>
          <w:rtl w:val="0"/>
        </w:rPr>
        <w:t>kumo, nediskriminavimo, skaidrumo, abipusio pripa</w:t>
      </w:r>
      <w:r>
        <w:rPr>
          <w:rtl w:val="0"/>
        </w:rPr>
        <w:t>ž</w:t>
      </w:r>
      <w:r>
        <w:rPr>
          <w:rtl w:val="0"/>
          <w:lang w:val="pt-PT"/>
        </w:rPr>
        <w:t>inimo, proporcingumo princip</w:t>
      </w:r>
      <w:r>
        <w:rPr>
          <w:rtl w:val="0"/>
        </w:rPr>
        <w:t xml:space="preserve">ų </w:t>
      </w:r>
      <w:r>
        <w:rPr>
          <w:rtl w:val="0"/>
          <w:lang w:val="de-DE"/>
        </w:rPr>
        <w:t>ir konfidencialumo bei ne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>š</w:t>
      </w:r>
      <w:r>
        <w:rPr>
          <w:rtl w:val="0"/>
        </w:rPr>
        <w:t>kumo reikalavim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Normal.0"/>
        <w:shd w:val="clear" w:color="auto" w:fill="ffffff"/>
        <w:ind w:firstLine="1298"/>
        <w:jc w:val="both"/>
        <w:rPr>
          <w:rStyle w:val="ng-binding"/>
        </w:rPr>
      </w:pPr>
      <w:r>
        <w:rPr>
          <w:rtl w:val="0"/>
          <w:lang w:val="pt-PT"/>
        </w:rPr>
        <w:t>5. Kandidatai privalo atid</w:t>
      </w:r>
      <w:r>
        <w:rPr>
          <w:rtl w:val="0"/>
        </w:rPr>
        <w:t>ž</w:t>
      </w:r>
      <w:r>
        <w:rPr>
          <w:rtl w:val="0"/>
        </w:rPr>
        <w:t>iai perskaityti visus s</w:t>
      </w:r>
      <w:r>
        <w:rPr>
          <w:rtl w:val="0"/>
        </w:rPr>
        <w:t>ą</w:t>
      </w:r>
      <w:r>
        <w:rPr>
          <w:rtl w:val="0"/>
          <w:lang w:val="da-DK"/>
        </w:rPr>
        <w:t>lyg</w:t>
      </w:r>
      <w:r>
        <w:rPr>
          <w:rtl w:val="0"/>
        </w:rPr>
        <w:t xml:space="preserve">ų </w:t>
      </w:r>
      <w:r>
        <w:rPr>
          <w:rtl w:val="0"/>
        </w:rPr>
        <w:t>reikalavimus, j</w:t>
      </w:r>
      <w:r>
        <w:rPr>
          <w:rtl w:val="0"/>
        </w:rPr>
        <w:t xml:space="preserve">ų </w:t>
      </w:r>
      <w:r>
        <w:rPr>
          <w:rtl w:val="0"/>
        </w:rPr>
        <w:t>priedus ir laikytis juose nustatyt</w:t>
      </w:r>
      <w:r>
        <w:rPr>
          <w:rtl w:val="0"/>
        </w:rPr>
        <w:t xml:space="preserve">ų </w:t>
      </w:r>
      <w:r>
        <w:rPr>
          <w:rtl w:val="0"/>
        </w:rPr>
        <w:t>reikalavim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Normal.0"/>
        <w:shd w:val="clear" w:color="auto" w:fill="ffffff"/>
        <w:ind w:firstLine="1298"/>
        <w:jc w:val="both"/>
        <w:rPr>
          <w:rStyle w:val="ng-binding"/>
        </w:rPr>
      </w:pPr>
      <w:r>
        <w:rPr>
          <w:rtl w:val="0"/>
        </w:rPr>
        <w:t>6. I</w:t>
      </w:r>
      <w:r>
        <w:rPr>
          <w:rtl w:val="0"/>
        </w:rPr>
        <w:t>š</w:t>
      </w:r>
      <w:r>
        <w:rPr>
          <w:rtl w:val="0"/>
        </w:rPr>
        <w:t>laidos, susijusios su dalyvavimu derybose, kandidatams nekompensuojamos.</w:t>
      </w:r>
    </w:p>
    <w:p>
      <w:pPr>
        <w:pStyle w:val="Normal.0"/>
        <w:shd w:val="clear" w:color="auto" w:fill="ffffff"/>
        <w:ind w:firstLine="1298"/>
        <w:jc w:val="both"/>
      </w:pPr>
      <w:r>
        <w:rPr>
          <w:rtl w:val="0"/>
        </w:rPr>
        <w:t>7. Informacija apie pirkim</w:t>
      </w:r>
      <w:r>
        <w:rPr>
          <w:rtl w:val="0"/>
        </w:rPr>
        <w:t xml:space="preserve">ą </w:t>
      </w:r>
      <w:r>
        <w:rPr>
          <w:rtl w:val="0"/>
          <w:lang w:val="it-IT"/>
        </w:rPr>
        <w:t>skelbiama savivaldyb</w:t>
      </w:r>
      <w:r>
        <w:rPr>
          <w:rtl w:val="0"/>
        </w:rPr>
        <w:t>ė</w:t>
      </w:r>
      <w:r>
        <w:rPr>
          <w:rtl w:val="0"/>
        </w:rPr>
        <w:t>s interneto svetain</w:t>
      </w:r>
      <w:r>
        <w:rPr>
          <w:rtl w:val="0"/>
        </w:rPr>
        <w:t>ė</w:t>
      </w:r>
      <w:r>
        <w:rPr>
          <w:rtl w:val="0"/>
        </w:rPr>
        <w:t xml:space="preserve">je ir bent vienoje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visuomen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informavimo priemon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je.</w:t>
      </w:r>
    </w:p>
    <w:p>
      <w:pPr>
        <w:pStyle w:val="Normal.0"/>
        <w:shd w:val="clear" w:color="auto" w:fill="ffffff"/>
        <w:ind w:firstLine="1298"/>
        <w:jc w:val="both"/>
      </w:pPr>
      <w:r>
        <w:rPr>
          <w:rtl w:val="0"/>
        </w:rPr>
        <w:t>8. Kandidat</w:t>
      </w:r>
      <w:r>
        <w:rPr>
          <w:rtl w:val="0"/>
        </w:rPr>
        <w:t xml:space="preserve">ų </w:t>
      </w:r>
      <w:r>
        <w:rPr>
          <w:rtl w:val="0"/>
        </w:rPr>
        <w:t>asmens duomenys tvarkomi ir saugomi pagal Lietuvos Respublikos asmens duomen</w:t>
      </w:r>
      <w:r>
        <w:rPr>
          <w:rtl w:val="0"/>
        </w:rPr>
        <w:t xml:space="preserve">ų </w:t>
      </w:r>
      <w:r>
        <w:rPr>
          <w:rtl w:val="0"/>
        </w:rPr>
        <w:t>teisin</w:t>
      </w:r>
      <w:r>
        <w:rPr>
          <w:rtl w:val="0"/>
        </w:rPr>
        <w:t>ė</w:t>
      </w:r>
      <w:r>
        <w:rPr>
          <w:rtl w:val="0"/>
        </w:rPr>
        <w:t xml:space="preserve">s apsaugos </w:t>
      </w:r>
      <w:r>
        <w:rPr>
          <w:rtl w:val="0"/>
        </w:rPr>
        <w:t>į</w:t>
      </w:r>
      <w:r>
        <w:rPr>
          <w:rtl w:val="0"/>
          <w:lang w:val="pt-PT"/>
        </w:rPr>
        <w:t>statymo ir 2016-04-27 Europos Parlamento ir Tarybos reglamento (ES) 2016/679 d</w:t>
      </w:r>
      <w:r>
        <w:rPr>
          <w:rtl w:val="0"/>
        </w:rPr>
        <w:t>ė</w:t>
      </w:r>
      <w:r>
        <w:rPr>
          <w:rtl w:val="0"/>
        </w:rPr>
        <w:t>l fizini</w:t>
      </w:r>
      <w:r>
        <w:rPr>
          <w:rtl w:val="0"/>
        </w:rPr>
        <w:t xml:space="preserve">ų </w:t>
      </w:r>
      <w:r>
        <w:rPr>
          <w:rtl w:val="0"/>
          <w:lang w:val="it-IT"/>
        </w:rPr>
        <w:t>asmen</w:t>
      </w:r>
      <w:r>
        <w:rPr>
          <w:rtl w:val="0"/>
        </w:rPr>
        <w:t xml:space="preserve">ų </w:t>
      </w:r>
      <w:r>
        <w:rPr>
          <w:rtl w:val="0"/>
        </w:rPr>
        <w:t>apsaugos tvarkant asmens duomenis ir d</w:t>
      </w:r>
      <w:r>
        <w:rPr>
          <w:rtl w:val="0"/>
        </w:rPr>
        <w:t>ė</w:t>
      </w:r>
      <w:r>
        <w:rPr>
          <w:rtl w:val="0"/>
        </w:rPr>
        <w:t>l laisvo toki</w:t>
      </w:r>
      <w:r>
        <w:rPr>
          <w:rtl w:val="0"/>
        </w:rPr>
        <w:t xml:space="preserve">ų </w:t>
      </w:r>
      <w:r>
        <w:rPr>
          <w:rtl w:val="0"/>
        </w:rPr>
        <w:t>duomen</w:t>
      </w:r>
      <w:r>
        <w:rPr>
          <w:rtl w:val="0"/>
        </w:rPr>
        <w:t xml:space="preserve">ų </w:t>
      </w:r>
      <w:r>
        <w:rPr>
          <w:rtl w:val="0"/>
        </w:rPr>
        <w:t>jud</w:t>
      </w:r>
      <w:r>
        <w:rPr>
          <w:rtl w:val="0"/>
        </w:rPr>
        <w:t>ė</w:t>
      </w:r>
      <w:r>
        <w:rPr>
          <w:rtl w:val="0"/>
        </w:rPr>
        <w:t>jimo ir kuriuo panaikinama Direktyva 95/46/EB (Bendrasis duomen</w:t>
      </w:r>
      <w:r>
        <w:rPr>
          <w:rtl w:val="0"/>
        </w:rPr>
        <w:t xml:space="preserve">ų </w:t>
      </w:r>
      <w:r>
        <w:rPr>
          <w:rtl w:val="0"/>
        </w:rPr>
        <w:t>apsaugos reglamentas) reikalavimus. Asmens duomen</w:t>
      </w:r>
      <w:r>
        <w:rPr>
          <w:rtl w:val="0"/>
        </w:rPr>
        <w:t xml:space="preserve">ų </w:t>
      </w:r>
      <w:r>
        <w:rPr>
          <w:rtl w:val="0"/>
        </w:rPr>
        <w:t xml:space="preserve">tvarkymo tikslas </w:t>
      </w:r>
      <w:r>
        <w:rPr>
          <w:rtl w:val="0"/>
        </w:rPr>
        <w:t xml:space="preserve">– </w:t>
      </w:r>
      <w:r>
        <w:rPr>
          <w:rtl w:val="0"/>
        </w:rPr>
        <w:t>pirkimo organizavimas ir jo vykdymas, sutar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  <w:lang w:val="de-DE"/>
        </w:rPr>
        <w:t>rengimas, vykdymas bei pasira</w:t>
      </w:r>
      <w:r>
        <w:rPr>
          <w:rtl w:val="0"/>
        </w:rPr>
        <w:t>š</w:t>
      </w:r>
      <w:r>
        <w:rPr>
          <w:rtl w:val="0"/>
          <w:lang w:val="pt-PT"/>
        </w:rPr>
        <w:t>ymas.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II SKYRIUS 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PIRKIMO OBJEKTAS IR PRIVALOMIEJI REIKALAVIMAI 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ind w:firstLine="1298"/>
        <w:jc w:val="both"/>
        <w:rPr>
          <w:rFonts w:ascii="Calibri" w:cs="Calibri" w:hAnsi="Calibri" w:eastAsia="Calibri"/>
          <w:sz w:val="22"/>
          <w:szCs w:val="22"/>
        </w:rPr>
      </w:pPr>
      <w:r>
        <w:rPr>
          <w:rtl w:val="0"/>
        </w:rPr>
        <w:t xml:space="preserve">9. Pirkimo objektas </w:t>
      </w:r>
      <w:r>
        <w:rPr>
          <w:rtl w:val="0"/>
        </w:rPr>
        <w:t xml:space="preserve">– </w:t>
      </w:r>
      <w:r>
        <w:rPr>
          <w:rtl w:val="0"/>
          <w:lang w:val="en-US"/>
        </w:rPr>
        <w:t>but</w:t>
      </w:r>
      <w:r>
        <w:rPr>
          <w:rtl w:val="0"/>
        </w:rPr>
        <w:t>ų</w:t>
      </w:r>
      <w:r>
        <w:rPr>
          <w:rtl w:val="0"/>
          <w:lang w:val="es-ES_tradnl"/>
        </w:rPr>
        <w:t>, esan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Alytaus mieste, pirkimas.</w:t>
      </w:r>
    </w:p>
    <w:p>
      <w:pPr>
        <w:pStyle w:val="Normal.0"/>
        <w:shd w:val="clear" w:color="auto" w:fill="ffffff"/>
        <w:ind w:firstLine="1298"/>
        <w:jc w:val="both"/>
        <w:rPr>
          <w:rFonts w:ascii="Calibri" w:cs="Calibri" w:hAnsi="Calibri" w:eastAsia="Calibri"/>
          <w:sz w:val="22"/>
          <w:szCs w:val="22"/>
        </w:rPr>
      </w:pPr>
      <w:r>
        <w:rPr>
          <w:rtl w:val="0"/>
        </w:rPr>
        <w:t>10. Pirkimas atliekamas skelbiam</w:t>
      </w:r>
      <w:r>
        <w:rPr>
          <w:rtl w:val="0"/>
        </w:rPr>
        <w:t xml:space="preserve">ų </w:t>
      </w:r>
      <w:r>
        <w:rPr>
          <w:rtl w:val="0"/>
          <w:lang w:val="en-US"/>
        </w:rPr>
        <w:t>deryb</w:t>
      </w:r>
      <w:r>
        <w:rPr>
          <w:rtl w:val="0"/>
        </w:rPr>
        <w:t xml:space="preserve">ų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 xml:space="preserve">du. Pirkimo tikslas </w:t>
      </w:r>
      <w:r>
        <w:rPr>
          <w:rtl w:val="0"/>
        </w:rPr>
        <w:t xml:space="preserve">– </w:t>
      </w:r>
      <w:r>
        <w:rPr>
          <w:rtl w:val="0"/>
          <w:lang w:val="it-IT"/>
        </w:rPr>
        <w:t>sudaryti but</w:t>
      </w:r>
      <w:r>
        <w:rPr>
          <w:rtl w:val="0"/>
        </w:rPr>
        <w:t xml:space="preserve">ų </w:t>
      </w:r>
      <w:r>
        <w:rPr>
          <w:rtl w:val="0"/>
          <w:lang w:val="pt-PT"/>
        </w:rPr>
        <w:t>pirkimo ir pardavimo sutartis.</w:t>
      </w:r>
    </w:p>
    <w:p>
      <w:pPr>
        <w:pStyle w:val="Normal.0"/>
        <w:shd w:val="clear" w:color="auto" w:fill="ffffff"/>
        <w:ind w:firstLine="1298"/>
        <w:jc w:val="both"/>
      </w:pPr>
      <w:r>
        <w:rPr>
          <w:rtl w:val="0"/>
          <w:lang w:val="da-DK"/>
        </w:rPr>
        <w:t>11. Bendrabu</w:t>
      </w:r>
      <w:r>
        <w:rPr>
          <w:rtl w:val="0"/>
        </w:rPr>
        <w:t>č</w:t>
      </w:r>
      <w:r>
        <w:rPr>
          <w:rtl w:val="0"/>
        </w:rPr>
        <w:t>io tipo ar koridori</w:t>
      </w:r>
      <w:r>
        <w:rPr>
          <w:rtl w:val="0"/>
        </w:rPr>
        <w:t xml:space="preserve">ų </w:t>
      </w:r>
      <w:r>
        <w:rPr>
          <w:rtl w:val="0"/>
        </w:rPr>
        <w:t xml:space="preserve">sistemos butai, esantys mediniuose ar karkasiniuose namuose, </w:t>
      </w:r>
      <w:r>
        <w:rPr>
          <w:rtl w:val="0"/>
        </w:rPr>
        <w:t>į</w:t>
      </w:r>
      <w:r>
        <w:rPr>
          <w:rtl w:val="0"/>
        </w:rPr>
        <w:t>rengti pusr</w:t>
      </w:r>
      <w:r>
        <w:rPr>
          <w:rtl w:val="0"/>
        </w:rPr>
        <w:t>ū</w:t>
      </w:r>
      <w:r>
        <w:rPr>
          <w:rtl w:val="0"/>
        </w:rPr>
        <w:t>siuose ar pal</w:t>
      </w:r>
      <w:r>
        <w:rPr>
          <w:rtl w:val="0"/>
        </w:rPr>
        <w:t>ė</w:t>
      </w:r>
      <w:r>
        <w:rPr>
          <w:rtl w:val="0"/>
        </w:rPr>
        <w:t>p</w:t>
      </w:r>
      <w:r>
        <w:rPr>
          <w:rtl w:val="0"/>
        </w:rPr>
        <w:t>ė</w:t>
      </w:r>
      <w:r>
        <w:rPr>
          <w:rtl w:val="0"/>
        </w:rPr>
        <w:t>se, nebus perkami.</w:t>
      </w:r>
    </w:p>
    <w:p>
      <w:pPr>
        <w:pStyle w:val="Normal.0"/>
        <w:shd w:val="clear" w:color="auto" w:fill="ffffff"/>
        <w:ind w:firstLine="1298"/>
        <w:jc w:val="both"/>
      </w:pPr>
      <w:r>
        <w:rPr>
          <w:rtl w:val="0"/>
        </w:rPr>
        <w:t xml:space="preserve">12. Pirkimas skaidomas </w:t>
      </w:r>
      <w:r>
        <w:rPr>
          <w:rtl w:val="0"/>
        </w:rPr>
        <w:t xml:space="preserve">į </w:t>
      </w:r>
      <w:r>
        <w:rPr>
          <w:rtl w:val="0"/>
        </w:rPr>
        <w:t>1</w:t>
      </w:r>
      <w:r>
        <w:rPr>
          <w:rtl w:val="0"/>
          <w:lang w:val="en-US"/>
        </w:rPr>
        <w:t>0</w:t>
      </w:r>
      <w:r>
        <w:rPr>
          <w:rtl w:val="0"/>
        </w:rPr>
        <w:t xml:space="preserve"> dali</w:t>
      </w:r>
      <w:r>
        <w:rPr>
          <w:rtl w:val="0"/>
        </w:rPr>
        <w:t>ų</w:t>
      </w:r>
      <w:r>
        <w:rPr>
          <w:rtl w:val="0"/>
        </w:rPr>
        <w:t>:</w:t>
      </w:r>
    </w:p>
    <w:p>
      <w:pPr>
        <w:pStyle w:val="Normal.0"/>
        <w:shd w:val="clear" w:color="auto" w:fill="ffffff"/>
        <w:ind w:firstLine="1298"/>
        <w:jc w:val="both"/>
      </w:pPr>
      <w:r>
        <w:rPr>
          <w:rtl w:val="0"/>
        </w:rPr>
        <w:t xml:space="preserve">12.1. I dalis </w:t>
      </w:r>
      <w:r>
        <w:rPr>
          <w:rtl w:val="0"/>
        </w:rPr>
        <w:t xml:space="preserve">– </w:t>
      </w:r>
      <w:r>
        <w:rPr>
          <w:rtl w:val="0"/>
          <w:lang w:val="it-IT"/>
        </w:rPr>
        <w:t>vieno kambario buto pirkimas;</w:t>
      </w:r>
    </w:p>
    <w:p>
      <w:pPr>
        <w:pStyle w:val="Normal.0"/>
        <w:shd w:val="clear" w:color="auto" w:fill="ffffff"/>
        <w:ind w:firstLine="1298"/>
        <w:jc w:val="both"/>
      </w:pPr>
      <w:r>
        <w:rPr>
          <w:rtl w:val="0"/>
        </w:rPr>
        <w:t xml:space="preserve">12.2. II dalis </w:t>
      </w:r>
      <w:r>
        <w:rPr>
          <w:rtl w:val="0"/>
        </w:rPr>
        <w:t xml:space="preserve">– </w:t>
      </w:r>
      <w:r>
        <w:rPr>
          <w:rtl w:val="0"/>
          <w:lang w:val="it-IT"/>
        </w:rPr>
        <w:t>vieno kambario buto pirkimas;</w:t>
      </w:r>
    </w:p>
    <w:p>
      <w:pPr>
        <w:pStyle w:val="Normal.0"/>
        <w:shd w:val="clear" w:color="auto" w:fill="ffffff"/>
        <w:ind w:firstLine="1298"/>
        <w:jc w:val="both"/>
      </w:pPr>
      <w:r>
        <w:rPr>
          <w:rtl w:val="0"/>
        </w:rPr>
        <w:t xml:space="preserve">12.3. III dalis </w:t>
      </w:r>
      <w:r>
        <w:rPr>
          <w:rtl w:val="0"/>
        </w:rPr>
        <w:t xml:space="preserve">– </w:t>
      </w:r>
      <w:r>
        <w:rPr>
          <w:rtl w:val="0"/>
          <w:lang w:val="it-IT"/>
        </w:rPr>
        <w:t>vieno kambario buto pirkimas;</w:t>
      </w:r>
    </w:p>
    <w:p>
      <w:pPr>
        <w:pStyle w:val="Normal.0"/>
        <w:shd w:val="clear" w:color="auto" w:fill="ffffff"/>
        <w:ind w:firstLine="1298"/>
        <w:jc w:val="both"/>
      </w:pPr>
      <w:r>
        <w:rPr>
          <w:rtl w:val="0"/>
        </w:rPr>
        <w:t xml:space="preserve">12.4. IV dalis </w:t>
      </w:r>
      <w:r>
        <w:rPr>
          <w:rtl w:val="0"/>
        </w:rPr>
        <w:t xml:space="preserve">– </w:t>
      </w:r>
      <w:r>
        <w:rPr>
          <w:rtl w:val="0"/>
          <w:lang w:val="it-IT"/>
        </w:rPr>
        <w:t>vieno kambario buto pirkimas;</w:t>
      </w:r>
    </w:p>
    <w:p>
      <w:pPr>
        <w:pStyle w:val="Normal.0"/>
        <w:shd w:val="clear" w:color="auto" w:fill="ffffff"/>
        <w:ind w:firstLine="1298"/>
        <w:jc w:val="both"/>
      </w:pPr>
      <w:r>
        <w:rPr>
          <w:rtl w:val="0"/>
        </w:rPr>
        <w:t xml:space="preserve">12.5. V dalis </w:t>
      </w:r>
      <w:r>
        <w:rPr>
          <w:rtl w:val="0"/>
        </w:rPr>
        <w:t xml:space="preserve">– </w:t>
      </w:r>
      <w:r>
        <w:rPr>
          <w:rtl w:val="0"/>
          <w:lang w:val="it-IT"/>
        </w:rPr>
        <w:t>vieno kambario buto pirkimas;</w:t>
      </w:r>
    </w:p>
    <w:p>
      <w:pPr>
        <w:pStyle w:val="Normal.0"/>
        <w:shd w:val="clear" w:color="auto" w:fill="ffffff"/>
        <w:ind w:firstLine="1298"/>
        <w:jc w:val="both"/>
      </w:pPr>
      <w:r>
        <w:rPr>
          <w:rtl w:val="0"/>
        </w:rPr>
        <w:t xml:space="preserve">12.6. VI dalis </w:t>
      </w:r>
      <w:r>
        <w:rPr>
          <w:rtl w:val="0"/>
        </w:rPr>
        <w:t xml:space="preserve">– </w:t>
      </w:r>
      <w:r>
        <w:rPr>
          <w:rtl w:val="0"/>
          <w:lang w:val="it-IT"/>
        </w:rPr>
        <w:t>vieno kambario buto pirkimas;</w:t>
      </w:r>
    </w:p>
    <w:p>
      <w:pPr>
        <w:pStyle w:val="Normal.0"/>
        <w:shd w:val="clear" w:color="auto" w:fill="ffffff"/>
        <w:ind w:firstLine="1298"/>
        <w:jc w:val="both"/>
      </w:pPr>
      <w:r>
        <w:rPr>
          <w:rtl w:val="0"/>
        </w:rPr>
        <w:t xml:space="preserve">12.7. VII dalis </w:t>
      </w:r>
      <w:r>
        <w:rPr>
          <w:rtl w:val="0"/>
        </w:rPr>
        <w:t xml:space="preserve">– </w:t>
      </w:r>
      <w:r>
        <w:rPr>
          <w:rtl w:val="0"/>
          <w:lang w:val="it-IT"/>
        </w:rPr>
        <w:t>vieno kambario buto pirkimas;</w:t>
      </w:r>
    </w:p>
    <w:p>
      <w:pPr>
        <w:pStyle w:val="Normal.0"/>
        <w:shd w:val="clear" w:color="auto" w:fill="ffffff"/>
        <w:ind w:firstLine="1298"/>
        <w:jc w:val="both"/>
      </w:pPr>
      <w:r>
        <w:rPr>
          <w:rtl w:val="0"/>
        </w:rPr>
        <w:t xml:space="preserve">12.8. VIII dalis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dviej</w:t>
      </w:r>
      <w:r>
        <w:rPr>
          <w:rtl w:val="0"/>
        </w:rPr>
        <w:t xml:space="preserve">ų </w:t>
      </w:r>
      <w:r>
        <w:rPr>
          <w:rtl w:val="0"/>
          <w:lang w:val="es-ES_tradnl"/>
        </w:rPr>
        <w:t>kambari</w:t>
      </w:r>
      <w:r>
        <w:rPr>
          <w:rtl w:val="0"/>
        </w:rPr>
        <w:t xml:space="preserve">ų </w:t>
      </w:r>
      <w:r>
        <w:rPr>
          <w:rtl w:val="0"/>
          <w:lang w:val="it-IT"/>
        </w:rPr>
        <w:t>buto pirkimas;</w:t>
      </w:r>
    </w:p>
    <w:p>
      <w:pPr>
        <w:pStyle w:val="Normal.0"/>
        <w:shd w:val="clear" w:color="auto" w:fill="ffffff"/>
        <w:ind w:firstLine="1298"/>
        <w:jc w:val="both"/>
      </w:pPr>
      <w:r>
        <w:rPr>
          <w:rtl w:val="0"/>
        </w:rPr>
        <w:t xml:space="preserve">12.9. IX dalis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dviej</w:t>
      </w:r>
      <w:r>
        <w:rPr>
          <w:rtl w:val="0"/>
        </w:rPr>
        <w:t xml:space="preserve">ų </w:t>
      </w:r>
      <w:r>
        <w:rPr>
          <w:rtl w:val="0"/>
          <w:lang w:val="es-ES_tradnl"/>
        </w:rPr>
        <w:t>kambari</w:t>
      </w:r>
      <w:r>
        <w:rPr>
          <w:rtl w:val="0"/>
        </w:rPr>
        <w:t xml:space="preserve">ų </w:t>
      </w:r>
      <w:r>
        <w:rPr>
          <w:rtl w:val="0"/>
          <w:lang w:val="it-IT"/>
        </w:rPr>
        <w:t>buto pirkimas;</w:t>
      </w:r>
    </w:p>
    <w:p>
      <w:pPr>
        <w:pStyle w:val="Normal.0"/>
        <w:shd w:val="clear" w:color="auto" w:fill="ffffff"/>
        <w:ind w:firstLine="1298"/>
        <w:jc w:val="both"/>
      </w:pPr>
      <w:r>
        <w:rPr>
          <w:rtl w:val="0"/>
          <w:lang w:val="it-IT"/>
        </w:rPr>
        <w:t xml:space="preserve">12.10. X dalis </w:t>
      </w:r>
      <w:r>
        <w:rPr>
          <w:rtl w:val="0"/>
        </w:rPr>
        <w:t xml:space="preserve">– </w:t>
      </w:r>
      <w:r>
        <w:rPr>
          <w:rtl w:val="0"/>
        </w:rPr>
        <w:t>trij</w:t>
      </w:r>
      <w:r>
        <w:rPr>
          <w:rtl w:val="0"/>
        </w:rPr>
        <w:t xml:space="preserve">ų </w:t>
      </w:r>
      <w:r>
        <w:rPr>
          <w:rtl w:val="0"/>
          <w:lang w:val="es-ES_tradnl"/>
        </w:rPr>
        <w:t>kambari</w:t>
      </w:r>
      <w:r>
        <w:rPr>
          <w:rtl w:val="0"/>
        </w:rPr>
        <w:t xml:space="preserve">ų </w:t>
      </w:r>
      <w:r>
        <w:rPr>
          <w:rtl w:val="0"/>
          <w:lang w:val="it-IT"/>
        </w:rPr>
        <w:t>buto pirkimas.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 Reikalavimai, kuriuos turi atitikti perkami butai: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13.1. vieno kambario buto bendras naudingas plotas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ne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esnis kaip 25 kv. m ir ne didesnis kaip 40 kv. m; 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13.2. dviej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kambari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buto bendras naudingas plotas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ne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esnis kaip 39 kv. m ir ne didesnis kaip 57 kv. m;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13.3. trij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kambari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buto bendras naudingas plotas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ne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esnis kaip 50 kv. m ir ne didesnis kaip 75 kv. m;</w:t>
      </w:r>
    </w:p>
    <w:p>
      <w:pPr>
        <w:pStyle w:val="No Spacing"/>
        <w:tabs>
          <w:tab w:val="left" w:pos="1134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13.4. butas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ti su visais komunaliniais patogumais (vandentiekiu, kanalizacija, prijungtas prie miesto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ilumos tinkl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); 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13.5. bute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ti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rengti apskaitos prietaisai ar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pt-PT"/>
        </w:rPr>
        <w:t>vadas (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alto, kar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nl-NL"/>
        </w:rPr>
        <w:t>to vandens, duj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,  elektros ir kt.); 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13.6. perkamas butas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ti geros technin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kl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de-DE"/>
        </w:rPr>
        <w:t>s, tvarkingas, atitikti statybos bei speciali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norm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pt-PT"/>
        </w:rPr>
        <w:t>(higienos, prie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gaisrin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saugos ir kt.) reikalavimus: 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13.6.1. santechnikos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ranga (vamzdynas, vonia arba du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as, klozetas, plautuv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, praustuvas, vandens mai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ytuvai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n-US"/>
        </w:rPr>
        <w:t>ti be defekt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pt-PT"/>
        </w:rPr>
        <w:t>, nesusid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13.6.2. tvarkinga elektros instaliacija, jungtukai,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akut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n-US"/>
        </w:rPr>
        <w:t>s lizdai be defekt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13.6.3. sienos, lubos ir grindys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ti tvarkingos,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varios (neturi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pel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sio);</w:t>
      </w:r>
    </w:p>
    <w:p>
      <w:pPr>
        <w:pStyle w:val="Normal.0"/>
        <w:ind w:firstLine="1298"/>
        <w:jc w:val="both"/>
        <w:rPr>
          <w:rFonts w:ascii="Calibri" w:cs="Calibri" w:hAnsi="Calibri" w:eastAsia="Calibri"/>
        </w:rPr>
      </w:pPr>
      <w:r>
        <w:rPr>
          <w:rtl w:val="0"/>
        </w:rPr>
        <w:t>13.6.4. tvarkinga, geros technin</w:t>
      </w:r>
      <w:r>
        <w:rPr>
          <w:rtl w:val="0"/>
        </w:rPr>
        <w:t>ė</w:t>
      </w:r>
      <w:r>
        <w:rPr>
          <w:rtl w:val="0"/>
        </w:rPr>
        <w:t>s b</w:t>
      </w:r>
      <w:r>
        <w:rPr>
          <w:rtl w:val="0"/>
        </w:rPr>
        <w:t>ū</w:t>
      </w:r>
      <w:r>
        <w:rPr>
          <w:rtl w:val="0"/>
        </w:rPr>
        <w:t>kl</w:t>
      </w:r>
      <w:r>
        <w:rPr>
          <w:rtl w:val="0"/>
        </w:rPr>
        <w:t>ė</w:t>
      </w:r>
      <w:r>
        <w:rPr>
          <w:rtl w:val="0"/>
        </w:rPr>
        <w:t>s dujin</w:t>
      </w:r>
      <w:r>
        <w:rPr>
          <w:rtl w:val="0"/>
        </w:rPr>
        <w:t xml:space="preserve">ė </w:t>
      </w:r>
      <w:r>
        <w:rPr>
          <w:rtl w:val="0"/>
          <w:lang w:val="es-ES_tradnl"/>
        </w:rPr>
        <w:t>arba elektrin</w:t>
      </w:r>
      <w:r>
        <w:rPr>
          <w:rtl w:val="0"/>
        </w:rPr>
        <w:t xml:space="preserve">ė </w:t>
      </w:r>
      <w:r>
        <w:rPr>
          <w:rtl w:val="0"/>
        </w:rPr>
        <w:t>virykl</w:t>
      </w:r>
      <w:r>
        <w:rPr>
          <w:rtl w:val="0"/>
        </w:rPr>
        <w:t xml:space="preserve">ė </w:t>
      </w:r>
      <w:r>
        <w:rPr>
          <w:rtl w:val="0"/>
        </w:rPr>
        <w:t>su orkaite;</w:t>
      </w:r>
      <w:r>
        <w:rPr>
          <w:rFonts w:ascii="Calibri" w:hAnsi="Calibri"/>
          <w:rtl w:val="0"/>
        </w:rPr>
        <w:t xml:space="preserve"> 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13.6.5. durys, langai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sandar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de-DE"/>
        </w:rPr>
        <w:t>s, techni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kai tvarkingi, su privaloma furnit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ra;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13.6.6. pageidautinas buto atstumas iki artimiausios 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ojo transporto stotel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iki 300 m;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13.7. butai perkami kartu su inventorizuotais ir teisi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kai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it-IT"/>
        </w:rPr>
        <w:t>registruotais but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pt-PT"/>
        </w:rPr>
        <w:t>priklausiniais (r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siais ir pan.), jei tokie yra, buto kadastro byla turi atitikti esam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buto patalp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13.8. neperkami butai, kurie: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13.8.1. Nekilnojamojo turto kadastro duomenimis yra fizi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kai nusid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daugiau kaip 60 proc.;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13.8.2. su bendro naudojimo patalpomis (virtuve, tualetu, du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u arba vonia), taip pat tie, kurie neprijungti prie miesto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ilumos tinkl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13.8.3.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rengti pusr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siuose, pal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se,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statytuose pra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jimuose;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13.8.4. kuri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patalp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stymas nesutampa su buto kadastro byloje nurodytais duomenimis;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13.8.5. kuri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baigtumas 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ra 100 proc. (i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skyrus atvejus, kai butas yra naujos statybos ir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de-DE"/>
        </w:rPr>
        <w:t>pateikimo dien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sv-SE"/>
        </w:rPr>
        <w:t>yra ne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rengtas, bet yra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sipareigojimas j</w:t>
      </w:r>
      <w:r>
        <w:rPr>
          <w:rFonts w:ascii="Times New Roman" w:hAnsi="Times New Roman" w:hint="default"/>
          <w:sz w:val="24"/>
          <w:szCs w:val="24"/>
          <w:rtl w:val="0"/>
        </w:rPr>
        <w:t>į į</w:t>
      </w:r>
      <w:r>
        <w:rPr>
          <w:rFonts w:ascii="Times New Roman" w:hAnsi="Times New Roman"/>
          <w:sz w:val="24"/>
          <w:szCs w:val="24"/>
          <w:rtl w:val="0"/>
        </w:rPr>
        <w:t>rengti iki pirkimo ir pardavimo sutartyje numatytos datos);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13.8.6. renovuoti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 xml:space="preserve">kreditavimo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staig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kreditus ir nebaigtus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sv-SE"/>
        </w:rPr>
        <w:t>mok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ti.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14. Reikalavimai,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vardyti 13.1 papunktyje, taikomi I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VII pirkimo dalims, 13.2 papunktyje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‒ </w:t>
      </w:r>
      <w:r>
        <w:rPr>
          <w:rFonts w:ascii="Times New Roman" w:hAnsi="Times New Roman"/>
          <w:sz w:val="24"/>
          <w:szCs w:val="24"/>
          <w:rtl w:val="0"/>
        </w:rPr>
        <w:t>VIII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IX pirkimo dalims, 13.3 papunktyje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it-IT"/>
        </w:rPr>
        <w:t>X pirkimo daliai, 13.4</w:t>
      </w:r>
      <w:r>
        <w:rPr>
          <w:rFonts w:ascii="Times New Roman" w:hAnsi="Times New Roman" w:hint="default"/>
          <w:sz w:val="24"/>
          <w:szCs w:val="24"/>
          <w:rtl w:val="0"/>
        </w:rPr>
        <w:t>‒</w:t>
      </w:r>
      <w:r>
        <w:rPr>
          <w:rFonts w:ascii="Times New Roman" w:hAnsi="Times New Roman"/>
          <w:sz w:val="24"/>
          <w:szCs w:val="24"/>
          <w:rtl w:val="0"/>
        </w:rPr>
        <w:t>13.8 papunk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iuose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visoms pirkimo dalims.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15. Tas pats kandidatas gali teikti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lymus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l vienos ar daugiau pirkimo dali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 pildydamas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lymo form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(1 priedas). Tokiu atveju bus laikoma, kad kandidato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lytas butas, atitinkantis tas pa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ias keli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pirkimo dali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charakteristikas, yra pateiktas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l vis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toki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n-US"/>
        </w:rPr>
        <w:t>but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. Pirkimo dokumentuose nurodytos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lygos ir reikalavimai taikomi visoms pirkimo dalims.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Buto pirkimo ir pardavimo sutarties sudarymo dien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nustatyta tvarka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sumok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 visi mokes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iai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komunalines paslaugas, kar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ir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alt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a-DK"/>
        </w:rPr>
        <w:t>vanden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, elektros ir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ilumos energij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dujas, sumok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ta vietin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  <w:lang w:val="pt-PT"/>
        </w:rPr>
        <w:t>rinkliava ir kt.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17. Butai negali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ti gin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 objektai teisme, are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tuoti. Jei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lymo pateikimo metu butas yra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keistas ar kitaip suvar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ytos jo valdymo ir naudojimo teis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s,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lymas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 tokio buto bus vertinamas pagal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lygose numatytus vertinimo kriterijus, ta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iau laim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jus derybas, nuo komisijos priimto galutinio sprendimo iki pirkimo ir pardavimo sutarties pasira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ymo datos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pateikti pagrindimo dokumentai, kad 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ra teisini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ar kit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kli</w:t>
      </w:r>
      <w:r>
        <w:rPr>
          <w:rFonts w:ascii="Times New Roman" w:hAnsi="Times New Roman" w:hint="default"/>
          <w:sz w:val="24"/>
          <w:szCs w:val="24"/>
          <w:rtl w:val="0"/>
        </w:rPr>
        <w:t>ūč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lytam butui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sigyti ir numatytai veiklai jame vykdyti.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18.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vykd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ius pirkimo proced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n-US"/>
        </w:rPr>
        <w:t>ras, butai ir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priklausiniai (sand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liukai 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syje)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perduodami geros technin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kl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s, tvarkingi,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s, atlaisvinti, be joki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apsunkinim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disponuoti ir valdyti, nereikalaujantys papildom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remonto ar kitokio tvarkymo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laid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III SKYRIUS</w:t>
      </w:r>
    </w:p>
    <w:p>
      <w:pPr>
        <w:pStyle w:val="Body Text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PASI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</w:rPr>
        <w:t>LYM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</w:rPr>
        <w:t>RENGIMAS, PATEIKIMAS, KEITIMAS</w:t>
      </w:r>
    </w:p>
    <w:p>
      <w:pPr>
        <w:pStyle w:val="Body Text"/>
        <w:spacing w:after="0"/>
        <w:jc w:val="center"/>
        <w:rPr>
          <w:b w:val="1"/>
          <w:bCs w:val="1"/>
        </w:rPr>
      </w:pP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19.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lymai dalyvauti skelbiamose derybose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pateikti iki skelbime nurodytos datos. 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liau pateikti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lymai nebus nagrin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jami.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20. Kandidatas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dalyvauti derybose ir kitus dokumentus pateikia lietuvi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kalba.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trike w:val="1"/>
          <w:dstrike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21.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lymus gali pateikti fiziniai ar juridiniai asmenys.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22. Kandidatas, pageidaujantis parduoti but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ir dalyvauti derybose, pateikia komisijai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tu, pasira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kandidato ar jo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pt-PT"/>
        </w:rPr>
        <w:t>galioto asmens. Kandidatas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pt-PT"/>
        </w:rPr>
        <w:t>pateikia pagal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>1 priede pateikt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form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23.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sudaro kandidato dokument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visuma: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23.1. 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lomo buto: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23.1.1. nuosavyb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patvirtinan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dokument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kopijos (Nekilnojamo turto registro duomen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baz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jis negali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senesnis kaip 202</w:t>
      </w:r>
      <w:r>
        <w:rPr>
          <w:rFonts w:ascii="Times New Roman" w:hAnsi="Times New Roman"/>
          <w:sz w:val="24"/>
          <w:szCs w:val="24"/>
          <w:rtl w:val="0"/>
          <w:lang w:val="en-US"/>
        </w:rPr>
        <w:t>2</w:t>
      </w:r>
      <w:r>
        <w:rPr>
          <w:rFonts w:ascii="Times New Roman" w:hAnsi="Times New Roman"/>
          <w:sz w:val="24"/>
          <w:szCs w:val="24"/>
          <w:rtl w:val="0"/>
        </w:rPr>
        <w:t>-06-01 ir jame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de-DE"/>
        </w:rPr>
        <w:t>ti nurodytas fizinio nusid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jimo procentas), patvirtintos teis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nustatyta tvarka;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23.1.2. Nekilnojamojo turto kadastro ir registro bylos kopija;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23.1.3.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galiojimus patvirtinantys dokumentai, suteikiantys teis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asmeniui der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fr-FR"/>
        </w:rPr>
        <w:t>tis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l buto pardavimo;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23.1.4. pastato energinio naudingumo sertifikato kopija;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23.1.5. 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yma, kad buto savininkas neturi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sipareigojim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bei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siskolinim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susijusi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su namo modernizavimu, kreditu ir pal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kanomis (pateikia asmenys, 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n-US"/>
        </w:rPr>
        <w:t>lantys but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modernizuotame name);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23.1.6. informacija apie namo, kuriame yra 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lomas pirkti butas, renovavim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(3 priedas).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23.1.7. kandidatas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lyme turi nurodyti, ar butas parduodamas kartu su jam priskirtu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sklypu, jei ne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privalo nurodyti butui priskirto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sklypo naudojimo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lygas;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23.2.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lymas su parduodamo buto dokument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kopijomis pateikiamas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klijuotame voke su atitinkamu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u, kurioms pirkimo dalims teikiamas, nurodomi kandidato rekvizitai (vardas, pavard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, adresas ir telefono numeris; juridinio asmens pavadinimas, adresas ir telefono numeris). 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24.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lymas turi galioti 90 dien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. Jeigu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lyme nenurodytas jo galiojimo laikas, laikoma, kad jis galioja tiek, kiek numatyta pirkimo dokumentuose.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galiojimo laikotarpiui nepasibaigus,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administracija gali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yti, kad kandidatai prat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galiojim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iki konkretaus nurodyto laiko, ir prane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 apie tai visiems kandidatams. Jei kandidatas iki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administracijos nustatytos datos neatsako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prat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>sti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lymo galiojim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laikoma, kad jis atmet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prat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>sti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lymo galiojimo termin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Bet kokiu atveju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lymo galiojimo termino prat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simas nesuteikia teis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kandidatui pakeisti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lymo turinio.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25. Perkan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ioji organizacija neatsako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to 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lavimus ar kitus nenumatytus atvejus,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kuri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lymai nebuvo gauti ar gauti pav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luotai. Pav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fr-FR"/>
        </w:rPr>
        <w:t>luotai gauti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lymai gr</w:t>
      </w:r>
      <w:r>
        <w:rPr>
          <w:rFonts w:ascii="Times New Roman" w:hAnsi="Times New Roman" w:hint="default"/>
          <w:sz w:val="24"/>
          <w:szCs w:val="24"/>
          <w:rtl w:val="0"/>
        </w:rPr>
        <w:t>ąž</w:t>
      </w:r>
      <w:r>
        <w:rPr>
          <w:rFonts w:ascii="Times New Roman" w:hAnsi="Times New Roman"/>
          <w:sz w:val="24"/>
          <w:szCs w:val="24"/>
          <w:rtl w:val="0"/>
        </w:rPr>
        <w:t>inami kandidatams registruotu lai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ku.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26.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lymai priimami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administracijos priimamajame adresu Rotu</w:t>
      </w:r>
      <w:r>
        <w:rPr>
          <w:rFonts w:ascii="Times New Roman" w:hAnsi="Times New Roman" w:hint="default"/>
          <w:sz w:val="24"/>
          <w:szCs w:val="24"/>
          <w:rtl w:val="0"/>
        </w:rPr>
        <w:t>šė</w:t>
      </w:r>
      <w:r>
        <w:rPr>
          <w:rFonts w:ascii="Times New Roman" w:hAnsi="Times New Roman"/>
          <w:sz w:val="24"/>
          <w:szCs w:val="24"/>
          <w:rtl w:val="0"/>
        </w:rPr>
        <w:t xml:space="preserve">s a. 4, Alytuje iki </w:t>
      </w:r>
      <w:bookmarkStart w:name="_Hlk521498552" w:id="1"/>
      <w:r>
        <w:rPr>
          <w:rFonts w:ascii="Times New Roman" w:hAnsi="Times New Roman"/>
          <w:sz w:val="24"/>
          <w:szCs w:val="24"/>
          <w:rtl w:val="0"/>
        </w:rPr>
        <w:t>2022-09-16 12.00 val</w:t>
      </w:r>
      <w:bookmarkEnd w:id="1"/>
      <w:r>
        <w:rPr>
          <w:rFonts w:ascii="Times New Roman" w:hAnsi="Times New Roman"/>
          <w:sz w:val="24"/>
          <w:szCs w:val="24"/>
          <w:rtl w:val="0"/>
        </w:rPr>
        <w:t xml:space="preserve">. darbo dienomis ir darbo valandomis. Informacija teikiama tel. </w:t>
      </w:r>
      <w:bookmarkStart w:name="_Hlk521498357" w:id="2"/>
      <w:r>
        <w:rPr>
          <w:rFonts w:ascii="Times New Roman" w:hAnsi="Times New Roman"/>
          <w:sz w:val="24"/>
          <w:szCs w:val="24"/>
          <w:rtl w:val="0"/>
        </w:rPr>
        <w:t>8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620 24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409</w:t>
      </w:r>
      <w:bookmarkEnd w:id="2"/>
      <w:r>
        <w:rPr>
          <w:rFonts w:ascii="Times New Roman" w:hAnsi="Times New Roman"/>
          <w:sz w:val="24"/>
          <w:szCs w:val="24"/>
          <w:rtl w:val="0"/>
        </w:rPr>
        <w:t xml:space="preserve"> (Turto skyriaus patar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ja Neringa Noru</w:t>
      </w:r>
      <w:r>
        <w:rPr>
          <w:rFonts w:ascii="Times New Roman" w:hAnsi="Times New Roman" w:hint="default"/>
          <w:sz w:val="24"/>
          <w:szCs w:val="24"/>
          <w:rtl w:val="0"/>
        </w:rPr>
        <w:t>šė</w:t>
      </w:r>
      <w:r>
        <w:rPr>
          <w:rFonts w:ascii="Times New Roman" w:hAnsi="Times New Roman"/>
          <w:sz w:val="24"/>
          <w:szCs w:val="24"/>
          <w:rtl w:val="0"/>
        </w:rPr>
        <w:t>), 8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682 88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534 (Turto skyriaus vyriausioji specialist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  <w:lang w:val="da-DK"/>
        </w:rPr>
        <w:t>Rasmut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Pau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ien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).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lymo (su priedais) lapai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sunumeruoti, susi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taip, kad nepa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eid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iant susiuvimo neb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galima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>ą į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 nauj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lap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arba juos pakeisti. Paskutinio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lymo lapo antroje pus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je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patvirtinantis kandidato ar jo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pt-PT"/>
        </w:rPr>
        <w:t>galioto asmens para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as ir antspaudas (jei kandidatas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it-IT"/>
        </w:rPr>
        <w:t>juridinis asmuo).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27. Kandidatas iki galutinio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pateikimo termino turi teis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pakeisti, papildyti arba at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aukti savo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>. Toks pakeitimas arba prane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imas, kad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lymas at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aukiamas, pripa</w:t>
      </w:r>
      <w:r>
        <w:rPr>
          <w:rFonts w:ascii="Times New Roman" w:hAnsi="Times New Roman" w:hint="default"/>
          <w:sz w:val="24"/>
          <w:szCs w:val="24"/>
          <w:rtl w:val="0"/>
        </w:rPr>
        <w:t>žį</w:t>
      </w:r>
      <w:r>
        <w:rPr>
          <w:rFonts w:ascii="Times New Roman" w:hAnsi="Times New Roman"/>
          <w:sz w:val="24"/>
          <w:szCs w:val="24"/>
          <w:rtl w:val="0"/>
        </w:rPr>
        <w:t>stamas galiojan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iu, jeigu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administracija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gauna 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tu iki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pt-PT"/>
        </w:rPr>
        <w:t>pateikimo termino pabaigos.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IV SKYRIUS 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PIRKIMO DOKUMENTAI IR 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TEIKIMAS</w:t>
      </w:r>
    </w:p>
    <w:p>
      <w:pPr>
        <w:pStyle w:val="No Spacing"/>
        <w:ind w:firstLine="129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tabs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28. Kandidatai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lygas (pirkimo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lygas ir kitus dokumentus, susijusius su but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pirkimu) gali gauti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administracijos priimamajame. </w:t>
      </w:r>
    </w:p>
    <w:p>
      <w:pPr>
        <w:pStyle w:val="No Spacing"/>
        <w:tabs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lygos ir kiti su pirkimu susij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it-IT"/>
        </w:rPr>
        <w:t>dokumentai skelbiami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interneto svetain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je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"https://alytus.lt/advertisements"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https://alytus.lt/advertisements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 Spacing"/>
        <w:tabs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Jeigu papildomos su pirkimo dokumentais susijusios informacijos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oma likus ne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iau kaip 6 darbo dienoms iki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pt-PT"/>
        </w:rPr>
        <w:t>pateikimo termino pabaigos, perkan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ioji organizacija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nl-NL"/>
        </w:rPr>
        <w:t>pateikia visiems kandidatams ne 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liau kaip likus 3 darbo dienoms iki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pt-PT"/>
        </w:rPr>
        <w:t>pateikimo termino pabaigos.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 SKYRIUS </w:t>
      </w:r>
    </w:p>
    <w:p>
      <w:pPr>
        <w:pStyle w:val="Body Text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KANDIDAT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  <w:lang w:val="de-DE"/>
        </w:rPr>
        <w:t xml:space="preserve">ATRANKA </w:t>
      </w:r>
      <w:r>
        <w:rPr>
          <w:b w:val="1"/>
          <w:bCs w:val="1"/>
          <w:rtl w:val="0"/>
        </w:rPr>
        <w:t xml:space="preserve">Į </w:t>
      </w:r>
      <w:r>
        <w:rPr>
          <w:b w:val="1"/>
          <w:bCs w:val="1"/>
          <w:rtl w:val="0"/>
          <w:lang w:val="de-DE"/>
        </w:rPr>
        <w:t>DERYBAS, KVIETIMAS DER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  <w:lang w:val="de-DE"/>
        </w:rPr>
        <w:t>TIS IR DERYBOS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29. Vokai su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lymais atpl</w:t>
      </w:r>
      <w:r>
        <w:rPr>
          <w:rFonts w:ascii="Times New Roman" w:hAnsi="Times New Roman" w:hint="default"/>
          <w:sz w:val="24"/>
          <w:szCs w:val="24"/>
          <w:rtl w:val="0"/>
        </w:rPr>
        <w:t>ėš</w:t>
      </w:r>
      <w:r>
        <w:rPr>
          <w:rFonts w:ascii="Times New Roman" w:hAnsi="Times New Roman"/>
          <w:sz w:val="24"/>
          <w:szCs w:val="24"/>
          <w:rtl w:val="0"/>
        </w:rPr>
        <w:t>iami komisijos pos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dyje.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fr-FR"/>
        </w:rPr>
        <w:t>lymai vertinami konfidencialiai, nedalyvaujant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n-US"/>
        </w:rPr>
        <w:t>lymus pateikusiems kandidatams ar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atstovams. Komisijos pos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dis vyks 202</w:t>
      </w:r>
      <w:r>
        <w:rPr>
          <w:rFonts w:ascii="Times New Roman" w:hAnsi="Times New Roman"/>
          <w:sz w:val="24"/>
          <w:szCs w:val="24"/>
          <w:rtl w:val="0"/>
          <w:lang w:val="en-US"/>
        </w:rPr>
        <w:t>2</w:t>
      </w:r>
      <w:r>
        <w:rPr>
          <w:rFonts w:ascii="Times New Roman" w:hAnsi="Times New Roman"/>
          <w:sz w:val="24"/>
          <w:szCs w:val="24"/>
          <w:rtl w:val="0"/>
        </w:rPr>
        <w:t>-09-16 13.00 val.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administracijos pasitarim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sal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je (4 auk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te), Rotu</w:t>
      </w:r>
      <w:r>
        <w:rPr>
          <w:rFonts w:ascii="Times New Roman" w:hAnsi="Times New Roman" w:hint="default"/>
          <w:sz w:val="24"/>
          <w:szCs w:val="24"/>
          <w:rtl w:val="0"/>
        </w:rPr>
        <w:t>šė</w:t>
      </w:r>
      <w:r>
        <w:rPr>
          <w:rFonts w:ascii="Times New Roman" w:hAnsi="Times New Roman"/>
          <w:sz w:val="24"/>
          <w:szCs w:val="24"/>
          <w:rtl w:val="0"/>
        </w:rPr>
        <w:t>s a. 4, Alytuje.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30. Komisija nagrin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ja: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30.1. ar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lymas atitinka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lygose nustatytus reikalavimus;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30.2. ar 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lomas butas atitinka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reikalavimus.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31. Perkan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ioji organizacija ne 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liau kaip per 7 darbo dienas nuo paskutin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>pateikimo dienos atmeta kandidat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pateiktus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lymus, jeigu jie neatitinka pirkimo dokumentuose nustatyt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reikalavim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ir pateikia kandidatui motyvuot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atsakym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kod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jo pateikti dokumentai atmetami.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32. Jeigu kandidatas pateik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netikslius ar nei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samius duomenis apie atitikt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pirkimo dokument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reikalavimams arba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duomen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tr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ksta, perkan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ioji organizacija turi teis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nepa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eisdama lygiateisi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kumo ir skaidrumo princip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yti kandidat</w:t>
      </w:r>
      <w:r>
        <w:rPr>
          <w:rFonts w:ascii="Times New Roman" w:hAnsi="Times New Roman" w:hint="default"/>
          <w:sz w:val="24"/>
          <w:szCs w:val="24"/>
          <w:rtl w:val="0"/>
        </w:rPr>
        <w:t>ą š</w:t>
      </w:r>
      <w:r>
        <w:rPr>
          <w:rFonts w:ascii="Times New Roman" w:hAnsi="Times New Roman"/>
          <w:sz w:val="24"/>
          <w:szCs w:val="24"/>
          <w:rtl w:val="0"/>
        </w:rPr>
        <w:t>iuos duomenis iki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prad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ios patikslinti, papildyti arba paai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kinti.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33. Komisija atmeta kandidato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>, jeigu: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33.1. kandidatas kartu su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lymu ar per nustatyt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papildom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termin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nepateik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reikalaujam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dokument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ar informacijos;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33.2.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lymas (taip pat 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n-US"/>
        </w:rPr>
        <w:t>lomas butas) neatitinka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lygose nustatyt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reikalavim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33.3. kandidatas pateik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  <w:lang w:val="nl-NL"/>
        </w:rPr>
        <w:t>melaging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informacij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34. Jeigu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  <w:lang w:val="it-IT"/>
        </w:rPr>
        <w:t>vieno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konkre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ios pirkimo dalies kandidat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pateikt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n-US"/>
        </w:rPr>
        <w:t>but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dokumentai neatitinka reikalavim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nustatyt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pirkimo dokumentuose, tos pirkimo dalies  proced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ros atliekamos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fr-FR"/>
        </w:rPr>
        <w:t>naujo.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35. 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lomus butus komisija ap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ri ir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vertina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atitikim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pirkimo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pt-PT"/>
        </w:rPr>
        <w:t>reikalavimams. Pildoma techninio vertinimo forma (2 priedas).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36. Jeigu but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>technin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kl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duomenys neatitinka pirkimo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lygose nustatyt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reikalavim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kandidat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dokumentai atmetami, ne 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liau kaip per 7 darbo dienas nuo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parduodam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n-US"/>
        </w:rPr>
        <w:t>but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dokument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pateikimo termino pabaigos pateikiant kandidatui motyvuot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atsakym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dokument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atmetimo.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37. Perkan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ioji organizacija visiems kandidatams, kuri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lymai neatmesti, ne 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liau kaip per 7 darbo dienas nuo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lymo ir parduodam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nekilnojam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daikt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dokument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pateikimo termino pabaigos vienu metu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siun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 kvietim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>der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fr-FR"/>
        </w:rPr>
        <w:t>tis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kainos ir kit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en-US"/>
        </w:rPr>
        <w:t>. Kvietime nurodoma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data, laikas ir vieta.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38.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proced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metu komisija: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38.1. derasi su kiekvienu kandidatu atskirai;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38.2. nustato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su kandidatais eil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38.3. tretiesiems asmenims negali atskleisti jokios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kandidato gautos informacijos be jo sutikimo, neinformuoja kandidato apie susitarimus su kitais kandidatais.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39. Visiems dalyviams taikomi vienodi reikalavimai, suteikiamos vienodos galimyb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ir pateikiama vienoda informacija.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40. Derybos protokoluojamos.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protokol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pasira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komisijos pirmininkas, sekretorius, nariai ir kandidatas, su kuriuo der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tasi, arba jo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pt-PT"/>
        </w:rPr>
        <w:t>galiotas atstovas.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41.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metu komisija derasi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l technini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ekonomini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kit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pirkimo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lygose nustatyt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reikalavim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taip pat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kainos (ji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ti pagr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 palyginti su nekilnojam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daikt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rinkos kain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analogais), siekdama ekonomi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kai naudingiausio rezultato.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42.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en-US"/>
        </w:rPr>
        <w:t>vertinus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rezultatus, suskai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iuojamas kiekvieno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lymo ekonominis naudingumas ir nustatomi kiekvienos pirkimo dalies laim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kandidatai, kuri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n-US"/>
        </w:rPr>
        <w:t>but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pt-PT"/>
        </w:rPr>
        <w:t>ekonominis naudingumas did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pt-PT"/>
        </w:rPr>
        <w:t>iausias.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43. Jeigu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vertinus visus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de-DE"/>
        </w:rPr>
        <w:t>lymus,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rezultatus ir suskai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iavus kiekvieno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lymo ekonomin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naudingum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paai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ja, kad yra daugiau but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en-US"/>
        </w:rPr>
        <w:t>, surinkusi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vienod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skai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sudarant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>eil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pirmiau bus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ytas tas butas, kurio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lymas pateiktas anks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iau.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44. Komisija sudaro atskirus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>eili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us kiekvienai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pirkimo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>12 punkte nurodyt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pirkimo dali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ir ne 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de-DE"/>
        </w:rPr>
        <w:t>liau kaip po 7 darbo dien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siun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 informacij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apie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rezultatus visiems derybose dalyvavusiems kandidatams.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</w:rPr>
        <w:t>45. Kiekvienas pirkimu suinteresuotas kandidatas, kuris mano, kad komisija nesilaik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nuostat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eid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  <w:lang w:val="pt-PT"/>
        </w:rPr>
        <w:t>ar 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eis jo teis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tus interesus, turi teis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pareik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ti pretenzij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nl-NL"/>
        </w:rPr>
        <w:t>perkan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iajai organizacijai.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bookmarkStart w:name="part_94f0ffc0810840788a2e1671c8c5eda3" w:id="3"/>
      <w:bookmarkEnd w:id="3"/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/>
          <w:sz w:val="24"/>
          <w:szCs w:val="24"/>
          <w:rtl w:val="0"/>
        </w:rPr>
        <w:t>retenzija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pareik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 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tu per 5 darbo dienas nuo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administracijos informacijos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apie priimt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sprendim</w:t>
      </w:r>
      <w:r>
        <w:rPr>
          <w:rFonts w:ascii="Times New Roman" w:hAnsi="Times New Roman" w:hint="default"/>
          <w:sz w:val="24"/>
          <w:szCs w:val="24"/>
          <w:rtl w:val="0"/>
        </w:rPr>
        <w:t>ą 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tu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siuntimo kandidatams dienos</w:t>
      </w:r>
      <w:r>
        <w:rPr>
          <w:rFonts w:ascii="Times New Roman" w:hAnsi="Times New Roman"/>
          <w:rtl w:val="0"/>
        </w:rPr>
        <w:t>.</w:t>
      </w:r>
    </w:p>
    <w:p>
      <w:pPr>
        <w:pStyle w:val="No Spacing"/>
        <w:tabs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46. Komisija galutin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it-IT"/>
        </w:rPr>
        <w:t>sprendim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priima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nagrin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jusi kandidat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pretenzijas ir skundus, jeigu toki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buvo gauta. </w:t>
      </w:r>
    </w:p>
    <w:p>
      <w:pPr>
        <w:pStyle w:val="No Spacing"/>
        <w:tabs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47. Pasibaigus deryboms, komisija galutin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it-IT"/>
        </w:rPr>
        <w:t>sprendim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laim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jusio (-i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)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lymo (-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) kiekvienoje pirkimo dalyje priima ne anks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iau kaip po 7 darbo dien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nuo informacijos apie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rezultatus (nurodo derybas laim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n-US"/>
        </w:rPr>
        <w:t>jus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(-sius) kandidat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(-us))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siuntimo kandidatams dienos,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skyrus atvej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, kai derybose dalyvauja vienas kandidatas. </w:t>
      </w:r>
    </w:p>
    <w:p>
      <w:pPr>
        <w:pStyle w:val="Normal.0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part_999b9d49df82440db11105e324157cfc" w:id="4"/>
      <w:bookmarkEnd w:id="4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8. Perkan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ioji organizacija,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sigydama nuosavyb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nekilnojam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daikt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prie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priimdama sprendim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 derybas laim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jusio kandidato, inicijuoja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io kandidato pasi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lyto nekilnojamojo daikto individual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turto vertinim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Lietuvos Respublikos turto ir verslo vertinimo pagrind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 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statymo nustatyta tvarka.</w:t>
      </w:r>
      <w:bookmarkStart w:name="part_d3a7a24728114d4cacc8cafc936b7db1" w:id="5"/>
      <w:bookmarkEnd w:id="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sigyjant nuosavyb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socialiniam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stui skirtus nekilnojamuosius daiktus, nekilnojamojo daikto individualus vertinimas atliekamas tik tais atvejais, kai socialiniam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stui skirt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nekilnojam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daikt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 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sigijimo nuosavyb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kaina yra didesn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nekilnojamojo turto masinio vertinimo metu nustatyt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nekilnojamojo turto vidutin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rinkos vert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, vie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skelbiam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turto vertintojo interneto svetain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"http://www.registrucentras.lt"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www.registrucentras.lt</w:t>
      </w:r>
      <w:r>
        <w:rPr/>
        <w:fldChar w:fldCharType="end" w:fldLock="0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daugiau kaip 10 proc. arba kai perkan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iajai organizacijai kyla pagr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abejoni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kad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lomo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sigyti nekilnojamojo daikto vert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gali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 ma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nekilnojamojo turto masinio vertinimo metu nustatyta nekilnojamojo turto vidutin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rinkos vert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49. </w:t>
      </w:r>
      <w:bookmarkStart w:name="part_93f762b4915348298a18c750fe3deb64" w:id="6"/>
      <w:bookmarkEnd w:id="6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ekilnojam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daikt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 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sigijimo nuosavyb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kaina negali daugiau kaip 10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proc. vir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yti rinkos vert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s, nustatytos atlikus individual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turto vertinim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pagal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lyg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48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punkt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Tais atvejais, kai perkan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ioji organizacija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sigyja nuosavyb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socialiniam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stui skirtus nekilnojamuosius daiktus ir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individualus turto vertinimas neatliekamas, socialiniam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stui skirt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nekilnojam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daikt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 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sigijimo nuosavyb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kaina negali daugiau kaip 10 proc. vir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yti nekilnojamojo turto masinio vertinimo metu nustatytos nekilnojamojo turto vidutin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rinkos vert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s,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skelbiamos turto vertintojo interneto svetain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"http://www.registrucentras.lt"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www.registrucentras.lt</w:t>
      </w:r>
      <w:r>
        <w:rPr/>
        <w:fldChar w:fldCharType="end" w:fldLock="0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50.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lyg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49 punkte nurodytas reikalavimas, pagal kur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nekilnojam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daikt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 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sigijimo nuosavyb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kaina negali daugiau kaip 10 proc. vir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yti rinkos vert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s, nustatytos atlikus individual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turto vertinim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netaikomas, jeigu perkan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ioji organizacija pagrind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 nekilnojam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daikt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 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sigijimo nuosavyb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didesne kaina tikslingum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part_134a2defab7b49aab08c687bf14d1a87" w:id="7"/>
      <w:bookmarkEnd w:id="7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1. Atlikus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lyg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48 punkte nustatyt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nekilnojamojo daikto individual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turto vertinim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 socialinio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sto kainos palyginim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 masinio vertinimo metu nustatyta nekilnojamojo turto vidutine rinkos verte, kurio metu buvo nustatyta ma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nei kandidato pasi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lyta kaina, perkan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ioji organizacija gali pakartotinai der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tis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 kandidato pasi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lytos nekilnojamojo daikto kainos.</w:t>
      </w:r>
    </w:p>
    <w:p>
      <w:pPr>
        <w:pStyle w:val="Normal.0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52. Jeigu,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vykus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lyg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51 punkte nurodytoms pakartotin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ms deryboms, laim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jusio kandidato pasi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lyta kaina neatitinka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lyg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49 punkte nurodyto reikalavimo ir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taikomas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lyg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50 punktas, perkan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ioji organizacija, vadovaudamasi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lyg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48 punktu, atlieka kito pagal sudaryt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kandidato parduodamo nekilnojamojo daikto vertinim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part_6662331ecd7d4cb5a541aab5e563b6cc" w:id="8"/>
      <w:bookmarkEnd w:id="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3. Tais atvejais, kai taikant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lyg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48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52 punkt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nuostatas pasikei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ia pasi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lym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 deryb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rezultatai, perkan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ioji organizacija visiems derybose dalyvavusiems kandidatams 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siun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 patikslint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informacij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apie pasi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lym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 deryb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rezultatus.</w:t>
      </w:r>
    </w:p>
    <w:p>
      <w:pPr>
        <w:pStyle w:val="Normal.0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54. Sprendimas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 derybas laim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jusio kandidato priimamas ne anks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iau kaip po 7 darbo dien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nuo informacijos apie pasi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lym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 deryb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rezultatus (jei taikomas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lyg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53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punktas, nuo patikslintos informacijos apie pasi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lym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 deryb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rezultatus) 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 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siuntimo visiems derybose dalyvavusiems kandidatams dienos, 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skyrus atvej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kai derybose dalyvauja vienas kandidatas.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nuosavyb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sigyjamas socialiniam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stui skirtas nekilnojamasis daiktas, pri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mus sprendim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 derybas laim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jusio kandidato, kai jose dalyvavo vienas kandidatas, perkan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ioji organizacija gali inicijuoti preliminariosios sutarties pasira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Lietuvos Respublikos civilinio kodekso nustatyta tvarka.</w:t>
      </w:r>
    </w:p>
    <w:p>
      <w:pPr>
        <w:pStyle w:val="Normal.0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part_55bf2affb34a4f298faaa800c49ee1ad" w:id="9"/>
      <w:bookmarkEnd w:id="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Perkan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ioji organizacija gali nesider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 ir sudaryti pirkimo sutart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 pirmin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pasi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lym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pateikusiu kandidatu, taip pat kandidato pirmin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pasi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lym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vertinti kaip galutin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kai jis neatvyksta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derybas ir (arba) nepateikia galutinio pasi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lymo, jeigu tokias galimybes ji nurod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pirkimo dokumentuose.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</w:t>
      </w:r>
      <w:r>
        <w:rPr>
          <w:rFonts w:ascii="Times New Roman" w:hAnsi="Times New Roman"/>
          <w:sz w:val="24"/>
          <w:szCs w:val="24"/>
          <w:rtl w:val="0"/>
          <w:lang w:val="en-US"/>
        </w:rPr>
        <w:t>6</w:t>
      </w:r>
      <w:r>
        <w:rPr>
          <w:rFonts w:ascii="Times New Roman" w:hAnsi="Times New Roman"/>
          <w:sz w:val="24"/>
          <w:szCs w:val="24"/>
          <w:rtl w:val="0"/>
        </w:rPr>
        <w:t>. Pirkimo proced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ros nutraukiamos esant bent vienai i</w:t>
      </w:r>
      <w:r>
        <w:rPr>
          <w:rFonts w:ascii="Times New Roman" w:hAnsi="Times New Roman" w:hint="default"/>
          <w:sz w:val="24"/>
          <w:szCs w:val="24"/>
          <w:rtl w:val="0"/>
        </w:rPr>
        <w:t>š š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aplinkybi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56.1. kai atsiranda aplinkybi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kuri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pt-PT"/>
        </w:rPr>
        <w:t>pirkimas tampa nenaudingas ar neteis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tas, o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anksto nebuvo galima numatyti;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56.2. kai nesutariama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pirkimo kainos ar kit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56.3. kai kandidatas atsisako pasira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yti pirkimo ir pardavimo sutart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ir 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ra kito kandidato, kuris atitikt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lygose nustatytus reikalavimus.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57. Laim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pt-PT"/>
        </w:rPr>
        <w:t>kandidatai, po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nepagr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stai atsisak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sudaryti pirkimo ir pardavimo sutart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, privalo sumok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 50 proc.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patirt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individualaus turto vertinimo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laid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.  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VI SKYRIUS</w:t>
      </w:r>
    </w:p>
    <w:p>
      <w:pPr>
        <w:pStyle w:val="Body Text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VERTINIMO KRITERIJAI</w:t>
      </w:r>
    </w:p>
    <w:p>
      <w:pPr>
        <w:pStyle w:val="Body Text"/>
        <w:spacing w:after="0"/>
        <w:jc w:val="center"/>
        <w:rPr>
          <w:b w:val="1"/>
          <w:bCs w:val="1"/>
        </w:rPr>
      </w:pPr>
    </w:p>
    <w:p>
      <w:pPr>
        <w:pStyle w:val="No Spacing"/>
        <w:tabs>
          <w:tab w:val="left" w:pos="1701"/>
        </w:tabs>
        <w:ind w:firstLine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58. Komisija sudaro atskiras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vertinimo eiles kiekvienai pirkimo daliai pagal ekonominio naudingumo vertinimo kriterijus. Kiekvienoje pirkimo dalyje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renkamas laim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tojas, kurio ekonominio naudingumo vertinimo kriterijus po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yra did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iausias ir per derybas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lyta galutin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  <w:lang w:val="it-IT"/>
        </w:rPr>
        <w:t>kaina yra ne per didel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  <w:lang w:val="nl-NL"/>
        </w:rPr>
        <w:t>perkan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iajai organizacijai. Jeigu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vertinus visus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de-DE"/>
        </w:rPr>
        <w:t>lymus,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rezultatus ir suskai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iavus kiekvieno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lymo ekonomin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naudingum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paai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ja, kad yra daugiau  but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 surinkusi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vienod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skai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sudarant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>eil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pirmiau bus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ytas tas butas, kurio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lymas pateiktas anks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iau (s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43 punktas).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59.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vertinimo kriterijai perkamiems butams:</w:t>
      </w:r>
    </w:p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33"/>
        <w:gridCol w:w="5781"/>
        <w:gridCol w:w="3118"/>
      </w:tblGrid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  <w:jc w:val="both"/>
            </w:pPr>
            <w:r>
              <w:rPr>
                <w:b w:val="1"/>
                <w:bCs w:val="1"/>
                <w:rtl w:val="0"/>
              </w:rPr>
              <w:t>Vertinimo kriterijai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</w:pPr>
            <w:r>
              <w:rPr>
                <w:b w:val="1"/>
                <w:bCs w:val="1"/>
                <w:rtl w:val="0"/>
              </w:rPr>
              <w:t xml:space="preserve">Ekonominio naudingumo </w:t>
            </w:r>
            <w:r>
              <w:rPr>
                <w:b w:val="1"/>
                <w:bCs w:val="1"/>
                <w:rtl w:val="0"/>
              </w:rPr>
              <w:t>į</w:t>
            </w:r>
            <w:r>
              <w:rPr>
                <w:b w:val="1"/>
                <w:bCs w:val="1"/>
                <w:rtl w:val="0"/>
                <w:lang w:val="fr-FR"/>
              </w:rPr>
              <w:t>vertinimas balais (I</w:t>
            </w:r>
            <w:r>
              <w:rPr>
                <w:b w:val="1"/>
                <w:bCs w:val="1"/>
                <w:rtl w:val="0"/>
              </w:rPr>
              <w:t>–</w:t>
            </w:r>
            <w:r>
              <w:rPr>
                <w:b w:val="1"/>
                <w:bCs w:val="1"/>
                <w:rtl w:val="0"/>
              </w:rPr>
              <w:t>X pirkimo dalims)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  <w:jc w:val="both"/>
            </w:pPr>
            <w:r>
              <w:rPr>
                <w:b w:val="1"/>
                <w:bCs w:val="1"/>
                <w:rtl w:val="0"/>
              </w:rPr>
              <w:t>I.</w:t>
            </w:r>
          </w:p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  <w:jc w:val="both"/>
            </w:pPr>
            <w:r>
              <w:rPr>
                <w:b w:val="1"/>
                <w:bCs w:val="1"/>
                <w:rtl w:val="0"/>
              </w:rPr>
              <w:t>Kaina (C)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  <w:jc w:val="both"/>
            </w:pPr>
            <w:r>
              <w:rPr>
                <w:b w:val="1"/>
                <w:bCs w:val="1"/>
                <w:rtl w:val="0"/>
              </w:rPr>
              <w:t xml:space="preserve">Maksimalus balas </w:t>
            </w:r>
            <w:r>
              <w:rPr>
                <w:b w:val="1"/>
                <w:bCs w:val="1"/>
                <w:rtl w:val="0"/>
              </w:rPr>
              <w:t xml:space="preserve">– </w:t>
            </w:r>
            <w:r>
              <w:rPr>
                <w:b w:val="1"/>
                <w:bCs w:val="1"/>
                <w:rtl w:val="0"/>
              </w:rPr>
              <w:t>60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  <w:jc w:val="both"/>
            </w:pPr>
            <w:r>
              <w:rPr>
                <w:b w:val="1"/>
                <w:bCs w:val="1"/>
                <w:rtl w:val="0"/>
              </w:rPr>
              <w:t>II.</w:t>
            </w:r>
          </w:p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  <w:jc w:val="both"/>
            </w:pPr>
            <w:r>
              <w:rPr>
                <w:b w:val="1"/>
                <w:bCs w:val="1"/>
                <w:rtl w:val="0"/>
                <w:lang w:val="de-DE"/>
              </w:rPr>
              <w:t xml:space="preserve">Techninio </w:t>
            </w:r>
            <w:r>
              <w:rPr>
                <w:b w:val="1"/>
                <w:bCs w:val="1"/>
                <w:rtl w:val="0"/>
              </w:rPr>
              <w:t>į</w:t>
            </w:r>
            <w:r>
              <w:rPr>
                <w:b w:val="1"/>
                <w:bCs w:val="1"/>
                <w:rtl w:val="0"/>
              </w:rPr>
              <w:t>vertinimo kriterijai (T)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  <w:jc w:val="both"/>
            </w:pPr>
            <w:r>
              <w:rPr>
                <w:b w:val="1"/>
                <w:bCs w:val="1"/>
                <w:rtl w:val="0"/>
              </w:rPr>
              <w:t xml:space="preserve">Maksimalus balas </w:t>
            </w:r>
            <w:r>
              <w:rPr>
                <w:b w:val="1"/>
                <w:bCs w:val="1"/>
                <w:rtl w:val="0"/>
              </w:rPr>
              <w:t xml:space="preserve">– </w:t>
            </w:r>
            <w:r>
              <w:rPr>
                <w:b w:val="1"/>
                <w:bCs w:val="1"/>
                <w:rtl w:val="0"/>
              </w:rPr>
              <w:t>30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II.1.</w:t>
            </w:r>
          </w:p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Gyvenamosios patalpos (T1)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Su 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sio patalpomis  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0 arba 3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Su balkonu 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0 arba 8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II.2.</w:t>
            </w:r>
          </w:p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Auk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tas (T2)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de-DE"/>
              </w:rPr>
              <w:t>Paskutinis (vir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it-IT"/>
              </w:rPr>
              <w:t>utinis)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Nuo ketvirtojo iki prie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paskutinio auk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to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Pirmasis auk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tas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Antrasis, tre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iasis auk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fr-FR"/>
              </w:rPr>
              <w:t>tai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II.3.</w:t>
            </w:r>
          </w:p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Langai (T3)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Be stiklo paket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ų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Su stiklo paketais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7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Kai buto langai be stiklo paket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(nepakeisti), ta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iau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į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stiklintas balkonas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 balas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Kai dalis buto lang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(ma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iau kaip 50 proc.) pakeisti su stiklo paketais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 balai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Kai 50 proc. buto lang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pakeisti su stiklo paketais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 balai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Kai dalis buto lang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(daugiau kaip 50 proc.) pakeisti su stiklo paketais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4 balai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Kai visi buto langai pakeisti su stiklo paketais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5 balai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II.4.</w:t>
            </w:r>
          </w:p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Remonto b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kl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ė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(T4)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Virtuv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ė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Vonios ir tualeto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nl-NL"/>
              </w:rPr>
              <w:t>Kambari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ir koridoriaus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  <w:jc w:val="both"/>
            </w:pPr>
            <w:r>
              <w:rPr>
                <w:b w:val="1"/>
                <w:bCs w:val="1"/>
                <w:rtl w:val="0"/>
              </w:rPr>
              <w:t>III.</w:t>
            </w:r>
          </w:p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  <w:jc w:val="both"/>
            </w:pPr>
            <w:r>
              <w:rPr>
                <w:b w:val="1"/>
                <w:bCs w:val="1"/>
                <w:rtl w:val="0"/>
              </w:rPr>
              <w:t>Energinio naudingumo klas</w:t>
            </w:r>
            <w:r>
              <w:rPr>
                <w:b w:val="1"/>
                <w:bCs w:val="1"/>
                <w:rtl w:val="0"/>
              </w:rPr>
              <w:t xml:space="preserve">ė </w:t>
            </w:r>
            <w:r>
              <w:rPr>
                <w:b w:val="1"/>
                <w:bCs w:val="1"/>
                <w:rtl w:val="0"/>
              </w:rPr>
              <w:t xml:space="preserve">(E): 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  <w:jc w:val="both"/>
            </w:pPr>
            <w:r>
              <w:rPr>
                <w:b w:val="1"/>
                <w:bCs w:val="1"/>
                <w:rtl w:val="0"/>
              </w:rPr>
              <w:t xml:space="preserve">Maksimalus balas </w:t>
            </w:r>
            <w:r>
              <w:rPr>
                <w:b w:val="1"/>
                <w:bCs w:val="1"/>
                <w:rtl w:val="0"/>
              </w:rPr>
              <w:t xml:space="preserve">– </w:t>
            </w:r>
            <w:r>
              <w:rPr>
                <w:b w:val="1"/>
                <w:bCs w:val="1"/>
                <w:rtl w:val="0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A++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10 bal</w:t>
            </w:r>
            <w:r>
              <w:rPr>
                <w:rtl w:val="0"/>
              </w:rPr>
              <w:t>ų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A+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9 balai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A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8 balai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B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7 balai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C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6 balai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D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5 balai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E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4 balai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F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3 balai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G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2 balai</w:t>
            </w:r>
          </w:p>
        </w:tc>
      </w:tr>
    </w:tbl>
    <w:p>
      <w:pPr>
        <w:pStyle w:val="No Spacing"/>
        <w:widowControl w:val="0"/>
        <w:tabs>
          <w:tab w:val="left" w:pos="1560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560"/>
        </w:tabs>
        <w:ind w:firstLine="1298"/>
        <w:jc w:val="both"/>
      </w:pPr>
      <w:r>
        <w:rPr>
          <w:rtl w:val="0"/>
        </w:rPr>
        <w:t>60.</w:t>
      </w:r>
      <w:r>
        <w:rPr>
          <w:i w:val="1"/>
          <w:iCs w:val="1"/>
          <w:rtl w:val="0"/>
        </w:rPr>
        <w:t xml:space="preserve"> </w:t>
      </w:r>
      <w:r>
        <w:rPr>
          <w:rtl w:val="0"/>
        </w:rPr>
        <w:t>Ekonominio naudingumo nustatymas:</w:t>
      </w:r>
    </w:p>
    <w:p>
      <w:pPr>
        <w:pStyle w:val="Normal.0"/>
        <w:tabs>
          <w:tab w:val="left" w:pos="1560"/>
        </w:tabs>
        <w:ind w:firstLine="1298"/>
        <w:jc w:val="both"/>
      </w:pPr>
      <w:r>
        <w:rPr>
          <w:rtl w:val="0"/>
          <w:lang w:val="pt-PT"/>
        </w:rPr>
        <w:t>60.1. ekonominis naudingumas (S) apskai</w:t>
      </w:r>
      <w:r>
        <w:rPr>
          <w:rtl w:val="0"/>
        </w:rPr>
        <w:t>č</w:t>
      </w:r>
      <w:r>
        <w:rPr>
          <w:rtl w:val="0"/>
          <w:lang w:val="en-US"/>
        </w:rPr>
        <w:t>iuojamas sudedant pasi</w:t>
      </w:r>
      <w:r>
        <w:rPr>
          <w:rtl w:val="0"/>
        </w:rPr>
        <w:t>ū</w:t>
      </w:r>
      <w:r>
        <w:rPr>
          <w:rtl w:val="0"/>
        </w:rPr>
        <w:t>lymo kainos (C) ir kit</w:t>
      </w:r>
      <w:r>
        <w:rPr>
          <w:rtl w:val="0"/>
        </w:rPr>
        <w:t xml:space="preserve">ų </w:t>
      </w:r>
      <w:r>
        <w:rPr>
          <w:rtl w:val="0"/>
        </w:rPr>
        <w:t>kriterij</w:t>
      </w:r>
      <w:r>
        <w:rPr>
          <w:rtl w:val="0"/>
        </w:rPr>
        <w:t xml:space="preserve">ų </w:t>
      </w:r>
      <w:r>
        <w:rPr>
          <w:rtl w:val="0"/>
          <w:lang w:val="pt-PT"/>
        </w:rPr>
        <w:t xml:space="preserve">(T ir E) balus: </w:t>
      </w:r>
    </w:p>
    <w:p>
      <w:pPr>
        <w:pStyle w:val="Normal.0"/>
        <w:tabs>
          <w:tab w:val="left" w:pos="1560"/>
        </w:tabs>
        <w:ind w:firstLine="1298"/>
        <w:jc w:val="both"/>
        <w:rPr>
          <w:sz w:val="2"/>
          <w:szCs w:val="2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809625</wp:posOffset>
            </wp:positionH>
            <wp:positionV relativeFrom="line">
              <wp:posOffset>92075</wp:posOffset>
            </wp:positionV>
            <wp:extent cx="1240156" cy="207010"/>
            <wp:effectExtent l="0" t="0" r="0" b="0"/>
            <wp:wrapSquare wrapText="right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6" cy="207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textWrapping"/>
      </w:r>
    </w:p>
    <w:p>
      <w:pPr>
        <w:pStyle w:val="Normal.0"/>
        <w:tabs>
          <w:tab w:val="left" w:pos="1560"/>
        </w:tabs>
        <w:ind w:firstLine="1298"/>
        <w:jc w:val="both"/>
      </w:pPr>
      <w:r>
        <w:rPr>
          <w:rtl w:val="0"/>
        </w:rPr>
        <w:t>60.2. pasi</w:t>
      </w:r>
      <w:r>
        <w:rPr>
          <w:rtl w:val="0"/>
        </w:rPr>
        <w:t>ū</w:t>
      </w:r>
      <w:r>
        <w:rPr>
          <w:rtl w:val="0"/>
        </w:rPr>
        <w:t>lymo kainos (C) balai apskai</w:t>
      </w:r>
      <w:r>
        <w:rPr>
          <w:rtl w:val="0"/>
        </w:rPr>
        <w:t>č</w:t>
      </w:r>
      <w:r>
        <w:rPr>
          <w:rtl w:val="0"/>
        </w:rPr>
        <w:t>iuojami ma</w:t>
      </w:r>
      <w:r>
        <w:rPr>
          <w:rtl w:val="0"/>
        </w:rPr>
        <w:t>ž</w:t>
      </w:r>
      <w:r>
        <w:rPr>
          <w:rtl w:val="0"/>
          <w:lang w:val="pt-PT"/>
        </w:rPr>
        <w:t>iausios pasi</w:t>
      </w:r>
      <w:r>
        <w:rPr>
          <w:rtl w:val="0"/>
        </w:rPr>
        <w:t>ū</w:t>
      </w:r>
      <w:r>
        <w:rPr>
          <w:rtl w:val="0"/>
          <w:lang w:val="pt-PT"/>
        </w:rPr>
        <w:t>lytos (suder</w:t>
      </w:r>
      <w:r>
        <w:rPr>
          <w:rtl w:val="0"/>
        </w:rPr>
        <w:t>ė</w:t>
      </w:r>
      <w:r>
        <w:rPr>
          <w:rtl w:val="0"/>
        </w:rPr>
        <w:t>tos) 1 kv. m kainos (C</w:t>
      </w:r>
      <w:r>
        <w:rPr>
          <w:vertAlign w:val="subscript"/>
          <w:rtl w:val="0"/>
        </w:rPr>
        <w:t>min</w:t>
      </w:r>
      <w:r>
        <w:rPr>
          <w:rtl w:val="0"/>
          <w:lang w:val="es-ES_tradnl"/>
        </w:rPr>
        <w:t>) ir vertinamo pasi</w:t>
      </w:r>
      <w:r>
        <w:rPr>
          <w:rtl w:val="0"/>
        </w:rPr>
        <w:t>ū</w:t>
      </w:r>
      <w:r>
        <w:rPr>
          <w:rtl w:val="0"/>
        </w:rPr>
        <w:t>lymo (suder</w:t>
      </w:r>
      <w:r>
        <w:rPr>
          <w:rtl w:val="0"/>
        </w:rPr>
        <w:t>ė</w:t>
      </w:r>
      <w:r>
        <w:rPr>
          <w:rtl w:val="0"/>
        </w:rPr>
        <w:t>to) 1 kv. m  kainos (C</w:t>
      </w:r>
      <w:r>
        <w:rPr>
          <w:vertAlign w:val="subscript"/>
          <w:rtl w:val="0"/>
        </w:rPr>
        <w:t>p</w:t>
      </w:r>
      <w:r>
        <w:rPr>
          <w:rtl w:val="0"/>
        </w:rPr>
        <w:t>) santyk</w:t>
      </w:r>
      <w:r>
        <w:rPr>
          <w:rtl w:val="0"/>
        </w:rPr>
        <w:t xml:space="preserve">į </w:t>
      </w:r>
      <w:r>
        <w:rPr>
          <w:rtl w:val="0"/>
          <w:lang w:val="en-US"/>
        </w:rPr>
        <w:t>dauginant i</w:t>
      </w:r>
      <w:r>
        <w:rPr>
          <w:rtl w:val="0"/>
        </w:rPr>
        <w:t xml:space="preserve">š </w:t>
      </w:r>
      <w:r>
        <w:rPr>
          <w:rtl w:val="0"/>
        </w:rPr>
        <w:t>vertinimui skirto kainos maksimalaus balo (X = 60):</w:t>
      </w:r>
    </w:p>
    <w:p>
      <w:pPr>
        <w:pStyle w:val="Normal.0"/>
        <w:tabs>
          <w:tab w:val="left" w:pos="1560"/>
        </w:tabs>
        <w:ind w:firstLine="1298"/>
        <w:jc w:val="both"/>
      </w:pPr>
      <w:r>
        <w:drawing>
          <wp:inline distT="0" distB="0" distL="0" distR="0">
            <wp:extent cx="819150" cy="46672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>;</w:t>
      </w:r>
    </w:p>
    <w:p>
      <w:pPr>
        <w:pStyle w:val="Normal.0"/>
        <w:tabs>
          <w:tab w:val="left" w:pos="1560"/>
        </w:tabs>
        <w:ind w:firstLine="1298"/>
        <w:jc w:val="both"/>
      </w:pPr>
      <w:r>
        <w:rPr>
          <w:rtl w:val="0"/>
        </w:rPr>
        <w:t>60.3. kriterij</w:t>
      </w:r>
      <w:r>
        <w:rPr>
          <w:rtl w:val="0"/>
        </w:rPr>
        <w:t xml:space="preserve">ų </w:t>
      </w:r>
      <w:r>
        <w:rPr>
          <w:rtl w:val="0"/>
        </w:rPr>
        <w:t>(T</w:t>
      </w:r>
      <w:r>
        <w:rPr>
          <w:vertAlign w:val="subscript"/>
          <w:rtl w:val="0"/>
        </w:rPr>
        <w:t>i</w:t>
      </w:r>
      <w:r>
        <w:rPr>
          <w:rtl w:val="0"/>
        </w:rPr>
        <w:t>) balai priskiriami tiesiogiai;</w:t>
      </w:r>
    </w:p>
    <w:p>
      <w:pPr>
        <w:pStyle w:val="Normal.0"/>
        <w:tabs>
          <w:tab w:val="left" w:pos="1560"/>
        </w:tabs>
        <w:ind w:firstLine="1298"/>
        <w:jc w:val="both"/>
      </w:pPr>
      <w:r>
        <w:rPr>
          <w:rtl w:val="0"/>
        </w:rPr>
        <w:t>60.4. kriterij</w:t>
      </w:r>
      <w:r>
        <w:rPr>
          <w:rtl w:val="0"/>
        </w:rPr>
        <w:t xml:space="preserve">ų </w:t>
      </w:r>
      <w:r>
        <w:rPr>
          <w:rtl w:val="0"/>
        </w:rPr>
        <w:t>(T) balai apskai</w:t>
      </w:r>
      <w:r>
        <w:rPr>
          <w:rtl w:val="0"/>
        </w:rPr>
        <w:t>č</w:t>
      </w:r>
      <w:r>
        <w:rPr>
          <w:rtl w:val="0"/>
        </w:rPr>
        <w:t>iuojami sudedant atskir</w:t>
      </w:r>
      <w:r>
        <w:rPr>
          <w:rtl w:val="0"/>
        </w:rPr>
        <w:t xml:space="preserve">ų </w:t>
      </w:r>
      <w:r>
        <w:rPr>
          <w:rtl w:val="0"/>
        </w:rPr>
        <w:t>kriterij</w:t>
      </w:r>
      <w:r>
        <w:rPr>
          <w:rtl w:val="0"/>
        </w:rPr>
        <w:t xml:space="preserve">ų </w:t>
      </w:r>
      <w:r>
        <w:rPr>
          <w:rtl w:val="0"/>
        </w:rPr>
        <w:t>(T</w:t>
      </w:r>
      <w:r>
        <w:rPr>
          <w:vertAlign w:val="subscript"/>
          <w:rtl w:val="0"/>
        </w:rPr>
        <w:t>i</w:t>
      </w:r>
      <w:r>
        <w:rPr>
          <w:rtl w:val="0"/>
        </w:rPr>
        <w:t>) balus:</w:t>
      </w:r>
    </w:p>
    <w:p>
      <w:pPr>
        <w:pStyle w:val="Normal.0"/>
        <w:tabs>
          <w:tab w:val="left" w:pos="1560"/>
        </w:tabs>
        <w:ind w:firstLine="1298"/>
        <w:jc w:val="both"/>
        <w:rPr>
          <w:sz w:val="2"/>
          <w:szCs w:val="2"/>
        </w:rPr>
      </w:pPr>
    </w:p>
    <w:p>
      <w:pPr>
        <w:pStyle w:val="Normal.0"/>
        <w:tabs>
          <w:tab w:val="left" w:pos="1560"/>
        </w:tabs>
        <w:ind w:firstLine="1298"/>
        <w:jc w:val="both"/>
        <w:rPr>
          <w:sz w:val="2"/>
          <w:szCs w:val="2"/>
        </w:rPr>
      </w:pPr>
    </w:p>
    <w:p>
      <w:pPr>
        <w:pStyle w:val="Normal.0"/>
        <w:tabs>
          <w:tab w:val="left" w:pos="1560"/>
        </w:tabs>
        <w:ind w:firstLine="1298"/>
        <w:jc w:val="both"/>
      </w:pPr>
      <w:r>
        <w:drawing>
          <wp:inline distT="0" distB="0" distL="0" distR="0">
            <wp:extent cx="609600" cy="3429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>;</w:t>
      </w:r>
    </w:p>
    <w:p>
      <w:pPr>
        <w:pStyle w:val="Normal.0"/>
        <w:tabs>
          <w:tab w:val="left" w:pos="1560"/>
        </w:tabs>
        <w:ind w:firstLine="1298"/>
        <w:jc w:val="both"/>
      </w:pPr>
      <w:r>
        <w:rPr>
          <w:rtl w:val="0"/>
        </w:rPr>
        <w:t>60.5. kriterij</w:t>
      </w:r>
      <w:r>
        <w:rPr>
          <w:rtl w:val="0"/>
        </w:rPr>
        <w:t xml:space="preserve">ų </w:t>
      </w:r>
      <w:r>
        <w:rPr>
          <w:rtl w:val="0"/>
        </w:rPr>
        <w:t>(E) balai priskiriami tiesiogiai;</w:t>
      </w:r>
    </w:p>
    <w:p>
      <w:pPr>
        <w:pStyle w:val="Normal.0"/>
        <w:tabs>
          <w:tab w:val="left" w:pos="1560"/>
        </w:tabs>
        <w:ind w:firstLine="1298"/>
        <w:jc w:val="both"/>
      </w:pPr>
      <w:r>
        <w:rPr>
          <w:rtl w:val="0"/>
        </w:rPr>
        <w:t>60.6. maksimalus bal</w:t>
      </w:r>
      <w:r>
        <w:rPr>
          <w:rtl w:val="0"/>
        </w:rPr>
        <w:t xml:space="preserve">ų </w:t>
      </w:r>
      <w:r>
        <w:rPr>
          <w:rtl w:val="0"/>
        </w:rPr>
        <w:t>skai</w:t>
      </w:r>
      <w:r>
        <w:rPr>
          <w:rtl w:val="0"/>
        </w:rPr>
        <w:t>č</w:t>
      </w:r>
      <w:r>
        <w:rPr>
          <w:rtl w:val="0"/>
        </w:rPr>
        <w:t xml:space="preserve">ius </w:t>
      </w:r>
      <w:r>
        <w:rPr>
          <w:rtl w:val="0"/>
        </w:rPr>
        <w:t xml:space="preserve">– </w:t>
      </w:r>
      <w:r>
        <w:rPr>
          <w:rtl w:val="0"/>
        </w:rPr>
        <w:t>100.</w:t>
      </w:r>
    </w:p>
    <w:p>
      <w:pPr>
        <w:pStyle w:val="Normal.0"/>
        <w:tabs>
          <w:tab w:val="left" w:pos="1560"/>
        </w:tabs>
        <w:ind w:firstLine="1298"/>
        <w:jc w:val="both"/>
      </w:pPr>
      <w:r>
        <w:rPr>
          <w:rtl w:val="0"/>
        </w:rPr>
        <w:t>61. Pasi</w:t>
      </w:r>
      <w:r>
        <w:rPr>
          <w:rtl w:val="0"/>
        </w:rPr>
        <w:t>ū</w:t>
      </w:r>
      <w:r>
        <w:rPr>
          <w:rtl w:val="0"/>
        </w:rPr>
        <w:t>lymai vertinami atskirai kiekvienai pirkimo daliai.</w:t>
      </w:r>
    </w:p>
    <w:p>
      <w:pPr>
        <w:pStyle w:val="Normal.0"/>
        <w:tabs>
          <w:tab w:val="left" w:pos="1560"/>
          <w:tab w:val="left" w:pos="4860"/>
          <w:tab w:val="left" w:pos="5940"/>
          <w:tab w:val="left" w:pos="7380"/>
          <w:tab w:val="left" w:pos="9132"/>
        </w:tabs>
        <w:ind w:firstLine="1298"/>
        <w:jc w:val="both"/>
      </w:pPr>
      <w:r>
        <w:rPr>
          <w:rtl w:val="0"/>
        </w:rPr>
        <w:t xml:space="preserve">62. Komisija, </w:t>
      </w:r>
      <w:r>
        <w:rPr>
          <w:rtl w:val="0"/>
        </w:rPr>
        <w:t>į</w:t>
      </w:r>
      <w:r>
        <w:rPr>
          <w:rtl w:val="0"/>
        </w:rPr>
        <w:t>vertinusi pateiktus si</w:t>
      </w:r>
      <w:r>
        <w:rPr>
          <w:rtl w:val="0"/>
        </w:rPr>
        <w:t>ū</w:t>
      </w:r>
      <w:r>
        <w:rPr>
          <w:rtl w:val="0"/>
        </w:rPr>
        <w:t>lom</w:t>
      </w:r>
      <w:r>
        <w:rPr>
          <w:rtl w:val="0"/>
        </w:rPr>
        <w:t xml:space="preserve">ų </w:t>
      </w:r>
      <w:r>
        <w:rPr>
          <w:rtl w:val="0"/>
          <w:lang w:val="en-US"/>
        </w:rPr>
        <w:t>but</w:t>
      </w:r>
      <w:r>
        <w:rPr>
          <w:rtl w:val="0"/>
        </w:rPr>
        <w:t xml:space="preserve">ų </w:t>
      </w:r>
      <w:r>
        <w:rPr>
          <w:rtl w:val="0"/>
        </w:rPr>
        <w:t>dokumentus, atsi</w:t>
      </w:r>
      <w:r>
        <w:rPr>
          <w:rtl w:val="0"/>
        </w:rPr>
        <w:t>ž</w:t>
      </w:r>
      <w:r>
        <w:rPr>
          <w:rtl w:val="0"/>
        </w:rPr>
        <w:t xml:space="preserve">velgusi </w:t>
      </w:r>
      <w:r>
        <w:rPr>
          <w:rtl w:val="0"/>
        </w:rPr>
        <w:t xml:space="preserve">į </w:t>
      </w:r>
      <w:r>
        <w:rPr>
          <w:rtl w:val="0"/>
          <w:lang w:val="en-US"/>
        </w:rPr>
        <w:t>deryb</w:t>
      </w:r>
      <w:r>
        <w:rPr>
          <w:rtl w:val="0"/>
        </w:rPr>
        <w:t xml:space="preserve">ų </w:t>
      </w:r>
      <w:r>
        <w:rPr>
          <w:rtl w:val="0"/>
        </w:rPr>
        <w:t>rezultatus, sprendim</w:t>
      </w:r>
      <w:r>
        <w:rPr>
          <w:rtl w:val="0"/>
        </w:rPr>
        <w:t xml:space="preserve">ą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en-US"/>
        </w:rPr>
        <w:t>l but</w:t>
      </w:r>
      <w:r>
        <w:rPr>
          <w:rtl w:val="0"/>
        </w:rPr>
        <w:t xml:space="preserve">ų </w:t>
      </w:r>
      <w:r>
        <w:rPr>
          <w:rtl w:val="0"/>
        </w:rPr>
        <w:t>pirkimo priima vadovaudamasi Socialinio b</w:t>
      </w:r>
      <w:r>
        <w:rPr>
          <w:rtl w:val="0"/>
        </w:rPr>
        <w:t>ū</w:t>
      </w:r>
      <w:r>
        <w:rPr>
          <w:rtl w:val="0"/>
        </w:rPr>
        <w:t>sto pirkimo ekonominiu ir socialiniu pagrindimu.</w:t>
      </w:r>
    </w:p>
    <w:p>
      <w:pPr>
        <w:pStyle w:val="Normal.0"/>
        <w:tabs>
          <w:tab w:val="left" w:pos="4860"/>
          <w:tab w:val="left" w:pos="5940"/>
          <w:tab w:val="left" w:pos="7380"/>
          <w:tab w:val="left" w:pos="9132"/>
        </w:tabs>
        <w:jc w:val="both"/>
      </w:pPr>
      <w:r>
        <w:rPr>
          <w:rtl w:val="0"/>
        </w:rPr>
        <w:t xml:space="preserve">                                    </w:t>
      </w:r>
    </w:p>
    <w:p>
      <w:pPr>
        <w:pStyle w:val="Normal.0"/>
        <w:tabs>
          <w:tab w:val="left" w:pos="4860"/>
          <w:tab w:val="left" w:pos="5940"/>
          <w:tab w:val="left" w:pos="7380"/>
          <w:tab w:val="left" w:pos="9132"/>
        </w:tabs>
        <w:ind w:firstLine="1298"/>
        <w:jc w:val="both"/>
      </w:pPr>
      <w:r>
        <w:rPr>
          <w:rtl w:val="0"/>
        </w:rPr>
        <w:t xml:space="preserve">                                           </w:t>
      </w:r>
      <w:r>
        <w:rPr>
          <w:b w:val="1"/>
          <w:bCs w:val="1"/>
          <w:rtl w:val="0"/>
          <w:lang w:val="en-US"/>
        </w:rPr>
        <w:t>VII SKYRIUS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PIRKIMO IR PARDAVIMO SUTARTIES SUDARYMAS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63. Jeigu kandidatas, kuriam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lyta sudaryti pirkimo ir pardavimo sutart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, neatvyksta sudaryti sutarties sutartu laiku, atsisako sudaryti sutart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en-US"/>
        </w:rPr>
        <w:t>derybose sutartomis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lygomis arba pirmenyb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teis</w:t>
      </w:r>
      <w:r>
        <w:rPr>
          <w:rFonts w:ascii="Times New Roman" w:hAnsi="Times New Roman" w:hint="default"/>
          <w:sz w:val="24"/>
          <w:szCs w:val="24"/>
          <w:rtl w:val="0"/>
        </w:rPr>
        <w:t>ę į</w:t>
      </w:r>
      <w:r>
        <w:rPr>
          <w:rFonts w:ascii="Times New Roman" w:hAnsi="Times New Roman"/>
          <w:sz w:val="24"/>
          <w:szCs w:val="24"/>
          <w:rtl w:val="0"/>
        </w:rPr>
        <w:t>sigyti turt</w:t>
      </w:r>
      <w:r>
        <w:rPr>
          <w:rFonts w:ascii="Times New Roman" w:hAnsi="Times New Roman" w:hint="default"/>
          <w:sz w:val="24"/>
          <w:szCs w:val="24"/>
          <w:rtl w:val="0"/>
        </w:rPr>
        <w:t>ą į</w:t>
      </w:r>
      <w:r>
        <w:rPr>
          <w:rFonts w:ascii="Times New Roman" w:hAnsi="Times New Roman"/>
          <w:sz w:val="24"/>
          <w:szCs w:val="24"/>
          <w:rtl w:val="0"/>
        </w:rPr>
        <w:t xml:space="preserve">gyvendina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teis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turintys asmenys ir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to kandidatas negali sudaryti sutarties su perkan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ja organizacija, laikoma, kad jis atsisak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  <w:lang w:val="it-IT"/>
        </w:rPr>
        <w:t>sudaryti sutart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. Tokiu atveju perkan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ioji organizacija inicijuoja proced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ras su kitu pagal sudaryt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>eil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kandidatu.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64. Atsi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velgiant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komisijos sprendim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n-US"/>
        </w:rPr>
        <w:t>l derybas laim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n-US"/>
        </w:rPr>
        <w:t>jusi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kandidat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it-IT"/>
        </w:rPr>
        <w:t>, rengiamas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tarybos sprendimo projektas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nekilnojam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daikt</w:t>
      </w:r>
      <w:r>
        <w:rPr>
          <w:rFonts w:ascii="Times New Roman" w:hAnsi="Times New Roman" w:hint="default"/>
          <w:sz w:val="24"/>
          <w:szCs w:val="24"/>
          <w:rtl w:val="0"/>
        </w:rPr>
        <w:t>ų į</w:t>
      </w:r>
      <w:r>
        <w:rPr>
          <w:rFonts w:ascii="Times New Roman" w:hAnsi="Times New Roman"/>
          <w:sz w:val="24"/>
          <w:szCs w:val="24"/>
          <w:rtl w:val="0"/>
        </w:rPr>
        <w:t>sigijimo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nuosavyb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n. Perkan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ioji organizacija ne 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liau kaip per 3 darbo dienas nuo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tarybos sprendimo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sigaliojimo dienos derybas laim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nl-NL"/>
        </w:rPr>
        <w:t>jusiems kandidatams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siun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 kvietimus sudaryti pirkimo ir pardavimo sutartis.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65. Prie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pasira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ydamas pirkimo ir pardavimo sutart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buto savininkas ar jo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galiotas asmuo turi pateikti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iuos dokumentus: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65.1. asmens dokument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fr-FR"/>
        </w:rPr>
        <w:t>(pas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pt-PT"/>
        </w:rPr>
        <w:t>ar asmens tapatyb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kortel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), juridinio asmens  registracijos 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ir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status (juridiniai asmenys);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65.2. buto teisin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registracijos dokumentus bei nekilnojamojo turto kadastro ir registro byl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65.3. 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apie atsiskaitymus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komunalines paslaugas;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65.4. notaro arba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vadovo patvirtint</w:t>
      </w:r>
      <w:r>
        <w:rPr>
          <w:rFonts w:ascii="Times New Roman" w:hAnsi="Times New Roman" w:hint="default"/>
          <w:sz w:val="24"/>
          <w:szCs w:val="24"/>
          <w:rtl w:val="0"/>
        </w:rPr>
        <w:t>ą į</w:t>
      </w:r>
      <w:r>
        <w:rPr>
          <w:rFonts w:ascii="Times New Roman" w:hAnsi="Times New Roman"/>
          <w:sz w:val="24"/>
          <w:szCs w:val="24"/>
          <w:rtl w:val="0"/>
        </w:rPr>
        <w:t>galiojim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jeigu buto pirkimo ir pardavimo sutart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pasira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ne buto savininkas;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65.5. pastato energinio naudingumo sertifikat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66. Pageidaujama pirkimo ir pardavimo sutarties sudarymo data iki 2022-</w:t>
      </w:r>
      <w:r>
        <w:rPr>
          <w:rFonts w:ascii="Times New Roman" w:hAnsi="Times New Roman"/>
          <w:sz w:val="24"/>
          <w:szCs w:val="24"/>
          <w:rtl w:val="0"/>
          <w:lang w:val="en-US"/>
        </w:rPr>
        <w:t>12-31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67. Buto pirkimo kaina 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ra konfidenciali ir gali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ti skelbiama.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68. Pirkimo ir pardavimo sutartis laikoma sudaryta, kai ji pasira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yta abiej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sandorio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ali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, patvirtinta notaro ir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registruota Nekilnojamojo turto registre.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69. Visi gin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ai sprend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iami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susitarimu. Nei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fr-FR"/>
        </w:rPr>
        <w:t>sprendus gin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o nustatyta tvarka, kreipiamasi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teism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70. Pirkimo ir pardavimo sutarties sudarymo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laidas apmoka perkan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ioji organizacija. 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71. Pinigai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nupirktus butus pervedami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nurodyt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skait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nl-NL"/>
        </w:rPr>
        <w:t>per 30 dien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nuo pirkimo ir pardavimo sutarties pasira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ymo dienos.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after="0"/>
        <w:jc w:val="center"/>
      </w:pPr>
      <w:r>
        <w:rPr>
          <w:rtl w:val="0"/>
          <w:lang w:val="en-US"/>
        </w:rPr>
        <w:t>__________________________</w:t>
      </w:r>
    </w:p>
    <w:p>
      <w:pPr>
        <w:pStyle w:val="Normal.0"/>
        <w:ind w:left="648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ind w:left="6480" w:firstLine="0"/>
      </w:pPr>
      <w:r>
        <w:rPr>
          <w:rtl w:val="0"/>
          <w:lang w:val="en-US"/>
        </w:rPr>
        <w:t>But</w:t>
      </w:r>
      <w:r>
        <w:rPr>
          <w:rtl w:val="0"/>
        </w:rPr>
        <w:t xml:space="preserve">ų </w:t>
      </w:r>
      <w:r>
        <w:rPr>
          <w:rtl w:val="0"/>
          <w:lang w:val="it-IT"/>
        </w:rPr>
        <w:t>pirkimo skelbiam</w:t>
      </w:r>
      <w:r>
        <w:rPr>
          <w:rtl w:val="0"/>
        </w:rPr>
        <w:t xml:space="preserve">ų </w:t>
      </w:r>
      <w:r>
        <w:rPr>
          <w:rtl w:val="0"/>
          <w:lang w:val="en-US"/>
        </w:rPr>
        <w:t>deryb</w:t>
      </w:r>
      <w:r>
        <w:rPr>
          <w:rtl w:val="0"/>
        </w:rPr>
        <w:t xml:space="preserve">ų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  <w:lang w:val="fr-FR"/>
        </w:rPr>
        <w:t>du s</w:t>
      </w:r>
      <w:r>
        <w:rPr>
          <w:rtl w:val="0"/>
        </w:rPr>
        <w:t>ą</w:t>
      </w:r>
      <w:r>
        <w:rPr>
          <w:rtl w:val="0"/>
          <w:lang w:val="da-DK"/>
        </w:rPr>
        <w:t>lyg</w:t>
      </w:r>
      <w:r>
        <w:rPr>
          <w:rtl w:val="0"/>
        </w:rPr>
        <w:t xml:space="preserve">ų </w:t>
      </w:r>
    </w:p>
    <w:p>
      <w:pPr>
        <w:pStyle w:val="Normal.0"/>
        <w:ind w:left="6480" w:firstLine="0"/>
        <w:jc w:val="both"/>
      </w:pPr>
      <w:r>
        <w:rPr>
          <w:rtl w:val="0"/>
        </w:rPr>
        <w:t>1 priedas</w:t>
      </w:r>
    </w:p>
    <w:p>
      <w:pPr>
        <w:pStyle w:val="Normal.0"/>
        <w:ind w:left="6480" w:firstLine="0"/>
        <w:jc w:val="both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(Pasi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  <w:lang w:val="it-IT"/>
        </w:rPr>
        <w:t>lymo dalyvauti derybose forma)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</w:pPr>
      <w:r>
        <w:rPr>
          <w:rtl w:val="0"/>
          <w:lang w:val="en-US"/>
        </w:rPr>
        <w:t>________________________________________________________________________________</w:t>
      </w:r>
    </w:p>
    <w:p>
      <w:pPr>
        <w:pStyle w:val="Normal.0"/>
        <w:jc w:val="center"/>
      </w:pPr>
      <w:r>
        <w:rPr>
          <w:vertAlign w:val="superscript"/>
          <w:rtl w:val="0"/>
        </w:rPr>
        <w:t xml:space="preserve">(kandidato rekvizitai </w:t>
      </w:r>
      <w:r>
        <w:rPr>
          <w:vertAlign w:val="superscript"/>
          <w:rtl w:val="0"/>
        </w:rPr>
        <w:t xml:space="preserve">– </w:t>
      </w:r>
      <w:r>
        <w:rPr>
          <w:vertAlign w:val="superscript"/>
          <w:rtl w:val="0"/>
          <w:lang w:val="pt-PT"/>
        </w:rPr>
        <w:t>vardas, pavard</w:t>
      </w:r>
      <w:r>
        <w:rPr>
          <w:vertAlign w:val="superscript"/>
          <w:rtl w:val="0"/>
        </w:rPr>
        <w:t>ė</w:t>
      </w:r>
      <w:r>
        <w:rPr>
          <w:vertAlign w:val="superscript"/>
          <w:rtl w:val="0"/>
          <w:lang w:val="pt-PT"/>
        </w:rPr>
        <w:t>, asmens kodas arba juridinio asmens pavadinimas, kodas)</w:t>
      </w:r>
    </w:p>
    <w:p>
      <w:pPr>
        <w:pStyle w:val="Normal.0"/>
        <w:jc w:val="center"/>
      </w:pPr>
    </w:p>
    <w:p>
      <w:pPr>
        <w:pStyle w:val="Normal.0"/>
        <w:jc w:val="center"/>
        <w:rPr>
          <w:vertAlign w:val="superscript"/>
        </w:rPr>
      </w:pPr>
      <w:r>
        <w:rPr>
          <w:rtl w:val="0"/>
          <w:lang w:val="en-US"/>
        </w:rPr>
        <w:t>________________________________________________________________________________</w:t>
      </w:r>
      <w:r>
        <w:rPr>
          <w:vertAlign w:val="superscript"/>
          <w:rtl w:val="0"/>
          <w:lang w:val="es-ES_tradnl"/>
        </w:rPr>
        <w:t xml:space="preserve"> (adresas, telefonas, faksas, el. pa</w:t>
      </w:r>
      <w:r>
        <w:rPr>
          <w:vertAlign w:val="superscript"/>
          <w:rtl w:val="0"/>
        </w:rPr>
        <w:t>š</w:t>
      </w:r>
      <w:r>
        <w:rPr>
          <w:vertAlign w:val="superscript"/>
          <w:rtl w:val="0"/>
          <w:lang w:val="es-ES_tradnl"/>
        </w:rPr>
        <w:t>to adresas)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________________________________________________________________________________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But</w:t>
      </w:r>
      <w:r>
        <w:rPr>
          <w:rtl w:val="0"/>
        </w:rPr>
        <w:t xml:space="preserve">ų </w:t>
      </w:r>
      <w:r>
        <w:rPr>
          <w:rtl w:val="0"/>
        </w:rPr>
        <w:t>pirkimo komisijai</w:t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PASI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</w:rPr>
        <w:t>LYMAS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DALYVAUTI DERYBOSE</w:t>
      </w:r>
    </w:p>
    <w:p>
      <w:pPr>
        <w:pStyle w:val="Normal.0"/>
        <w:jc w:val="center"/>
      </w:pPr>
      <w:r>
        <w:rPr>
          <w:rtl w:val="0"/>
          <w:lang w:val="en-US"/>
        </w:rPr>
        <w:t>_________________</w:t>
      </w:r>
    </w:p>
    <w:p>
      <w:pPr>
        <w:pStyle w:val="Normal.0"/>
        <w:jc w:val="center"/>
        <w:rPr>
          <w:vertAlign w:val="superscript"/>
        </w:rPr>
      </w:pPr>
      <w:r>
        <w:rPr>
          <w:vertAlign w:val="superscript"/>
          <w:rtl w:val="0"/>
          <w:lang w:val="it-IT"/>
        </w:rPr>
        <w:t>(data)</w:t>
      </w:r>
    </w:p>
    <w:p>
      <w:pPr>
        <w:pStyle w:val="Normal.0"/>
        <w:jc w:val="center"/>
        <w:rPr>
          <w:vertAlign w:val="superscript"/>
        </w:rPr>
      </w:pPr>
    </w:p>
    <w:p>
      <w:pPr>
        <w:pStyle w:val="Normal.0"/>
        <w:ind w:firstLine="1298"/>
        <w:rPr>
          <w:b w:val="1"/>
          <w:bCs w:val="1"/>
        </w:rPr>
      </w:pPr>
      <w:r>
        <w:rPr>
          <w:b w:val="1"/>
          <w:bCs w:val="1"/>
          <w:rtl w:val="0"/>
        </w:rPr>
        <w:t>Parduodamo buto rekvizitai</w:t>
      </w:r>
    </w:p>
    <w:p>
      <w:pPr>
        <w:pStyle w:val="Normal.0"/>
        <w:rPr>
          <w:b w:val="1"/>
          <w:bCs w:val="1"/>
        </w:rPr>
      </w:pPr>
    </w:p>
    <w:p>
      <w:pPr>
        <w:pStyle w:val="Normal.0"/>
        <w:ind w:firstLine="1298"/>
        <w:rPr>
          <w:vertAlign w:val="superscript"/>
        </w:rPr>
      </w:pPr>
      <w:r>
        <w:rPr>
          <w:b w:val="1"/>
          <w:bCs w:val="1"/>
          <w:rtl w:val="0"/>
          <w:lang w:val="es-ES_tradnl"/>
        </w:rPr>
        <w:t xml:space="preserve">Adresas </w:t>
      </w:r>
      <w:r>
        <w:rPr>
          <w:rtl w:val="0"/>
          <w:lang w:val="en-US"/>
        </w:rPr>
        <w:t>_____________________________________________________________.</w:t>
      </w:r>
    </w:p>
    <w:p>
      <w:pPr>
        <w:pStyle w:val="Normal.0"/>
        <w:rPr>
          <w:vertAlign w:val="superscript"/>
        </w:rPr>
      </w:pPr>
    </w:p>
    <w:tbl>
      <w:tblPr>
        <w:tblW w:w="95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587"/>
        <w:gridCol w:w="2933"/>
      </w:tblGrid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s-ES_tradnl"/>
              </w:rPr>
              <w:t>Bendras naudingas plotas (m</w:t>
            </w:r>
            <w:r>
              <w:rPr>
                <w:vertAlign w:val="superscript"/>
                <w:rtl w:val="0"/>
              </w:rPr>
              <w:t>2</w:t>
            </w:r>
            <w:r>
              <w:rPr>
                <w:rtl w:val="0"/>
              </w:rPr>
              <w:t>)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>Kambari</w:t>
            </w:r>
            <w:r>
              <w:rPr>
                <w:rtl w:val="0"/>
              </w:rPr>
              <w:t xml:space="preserve">ų </w:t>
            </w:r>
            <w:r>
              <w:rPr>
                <w:rtl w:val="0"/>
              </w:rPr>
              <w:t>skai</w:t>
            </w:r>
            <w:r>
              <w:rPr>
                <w:rtl w:val="0"/>
              </w:rPr>
              <w:t>č</w:t>
            </w:r>
            <w:r>
              <w:rPr>
                <w:rtl w:val="0"/>
                <w:lang w:val="it-IT"/>
              </w:rPr>
              <w:t>ius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Auk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tas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pt-PT"/>
              </w:rPr>
              <w:t>Statybos metai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s-ES_tradnl"/>
              </w:rPr>
              <w:t>Namo tipas (plytinis, monolitinis, stambiaplok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tis ir kt.)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Namo auk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 xml:space="preserve">ų </w:t>
            </w:r>
            <w:r>
              <w:rPr>
                <w:rtl w:val="0"/>
              </w:rPr>
              <w:t>skai</w:t>
            </w:r>
            <w:r>
              <w:rPr>
                <w:rtl w:val="0"/>
              </w:rPr>
              <w:t>č</w:t>
            </w:r>
            <w:r>
              <w:rPr>
                <w:rtl w:val="0"/>
                <w:lang w:val="it-IT"/>
              </w:rPr>
              <w:t>ius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R</w:t>
            </w:r>
            <w:r>
              <w:rPr>
                <w:rtl w:val="0"/>
              </w:rPr>
              <w:t>ū</w:t>
            </w:r>
            <w:r>
              <w:rPr>
                <w:rtl w:val="0"/>
                <w:lang w:val="es-ES_tradnl"/>
              </w:rPr>
              <w:t>sys (yra, n</w:t>
            </w:r>
            <w:r>
              <w:rPr>
                <w:rtl w:val="0"/>
              </w:rPr>
              <w:t>ė</w:t>
            </w:r>
            <w:r>
              <w:rPr>
                <w:rtl w:val="0"/>
              </w:rPr>
              <w:t>ra)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Balkonas (yra, n</w:t>
            </w:r>
            <w:r>
              <w:rPr>
                <w:rtl w:val="0"/>
              </w:rPr>
              <w:t>ė</w:t>
            </w:r>
            <w:r>
              <w:rPr>
                <w:rtl w:val="0"/>
              </w:rPr>
              <w:t>ra)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Atstumas nuo buto iki artimiausios vie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ojo transporto stotel</w:t>
            </w:r>
            <w:r>
              <w:rPr>
                <w:rtl w:val="0"/>
              </w:rPr>
              <w:t>ė</w:t>
            </w:r>
            <w:r>
              <w:rPr>
                <w:rtl w:val="0"/>
              </w:rPr>
              <w:t xml:space="preserve">s (m)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 xml:space="preserve">                                                </w:t>
            </w:r>
          </w:p>
        </w:tc>
      </w:tr>
    </w:tbl>
    <w:p>
      <w:pPr>
        <w:pStyle w:val="Normal.0"/>
        <w:widowControl w:val="0"/>
        <w:ind w:left="108" w:hanging="108"/>
        <w:rPr>
          <w:vertAlign w:val="superscript"/>
        </w:rPr>
      </w:pPr>
    </w:p>
    <w:p>
      <w:pPr>
        <w:pStyle w:val="Normal.0"/>
        <w:ind w:firstLine="1296"/>
      </w:pPr>
    </w:p>
    <w:p>
      <w:pPr>
        <w:pStyle w:val="Normal.0"/>
        <w:ind w:firstLine="1298"/>
      </w:pPr>
      <w:r>
        <w:rPr>
          <w:b w:val="1"/>
          <w:bCs w:val="1"/>
          <w:rtl w:val="0"/>
          <w:lang w:val="it-IT"/>
        </w:rPr>
        <w:t>Parduodamo buto pradin</w:t>
      </w:r>
      <w:r>
        <w:rPr>
          <w:b w:val="1"/>
          <w:bCs w:val="1"/>
          <w:rtl w:val="0"/>
        </w:rPr>
        <w:t>ė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kaina</w:t>
      </w:r>
      <w:r>
        <w:rPr>
          <w:rtl w:val="0"/>
          <w:lang w:val="en-US"/>
        </w:rPr>
        <w:t xml:space="preserve"> _________________________________________ 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___________________________________________________________________________  Eur.</w:t>
      </w:r>
    </w:p>
    <w:p>
      <w:pPr>
        <w:pStyle w:val="Normal.0"/>
        <w:jc w:val="center"/>
        <w:rPr>
          <w:vertAlign w:val="superscript"/>
        </w:rPr>
      </w:pPr>
      <w:r>
        <w:rPr>
          <w:vertAlign w:val="superscript"/>
          <w:rtl w:val="0"/>
        </w:rPr>
        <w:t>(suma skai</w:t>
      </w:r>
      <w:r>
        <w:rPr>
          <w:vertAlign w:val="superscript"/>
          <w:rtl w:val="0"/>
        </w:rPr>
        <w:t>č</w:t>
      </w:r>
      <w:r>
        <w:rPr>
          <w:vertAlign w:val="superscript"/>
          <w:rtl w:val="0"/>
          <w:lang w:val="pt-PT"/>
        </w:rPr>
        <w:t xml:space="preserve">iais ir </w:t>
      </w:r>
      <w:r>
        <w:rPr>
          <w:vertAlign w:val="superscript"/>
          <w:rtl w:val="0"/>
        </w:rPr>
        <w:t>ž</w:t>
      </w:r>
      <w:r>
        <w:rPr>
          <w:vertAlign w:val="superscript"/>
          <w:rtl w:val="0"/>
        </w:rPr>
        <w:t>od</w:t>
      </w:r>
      <w:r>
        <w:rPr>
          <w:vertAlign w:val="superscript"/>
          <w:rtl w:val="0"/>
        </w:rPr>
        <w:t>ž</w:t>
      </w:r>
      <w:r>
        <w:rPr>
          <w:vertAlign w:val="superscript"/>
          <w:rtl w:val="0"/>
          <w:lang w:val="pt-PT"/>
        </w:rPr>
        <w:t>iais)</w:t>
      </w:r>
    </w:p>
    <w:p>
      <w:pPr>
        <w:pStyle w:val="Normal.0"/>
        <w:ind w:firstLine="1298"/>
        <w:rPr>
          <w:b w:val="1"/>
          <w:bCs w:val="1"/>
        </w:rPr>
      </w:pPr>
    </w:p>
    <w:p>
      <w:pPr>
        <w:pStyle w:val="Normal.0"/>
        <w:ind w:firstLine="1298"/>
        <w:rPr>
          <w:b w:val="1"/>
          <w:bCs w:val="1"/>
        </w:rPr>
      </w:pPr>
    </w:p>
    <w:p>
      <w:pPr>
        <w:pStyle w:val="Normal.0"/>
        <w:ind w:firstLine="1298"/>
        <w:rPr>
          <w:b w:val="1"/>
          <w:bCs w:val="1"/>
        </w:rPr>
      </w:pPr>
    </w:p>
    <w:p>
      <w:pPr>
        <w:pStyle w:val="Normal.0"/>
        <w:ind w:firstLine="1298"/>
        <w:rPr>
          <w:b w:val="1"/>
          <w:bCs w:val="1"/>
        </w:rPr>
      </w:pPr>
      <w:r>
        <w:rPr>
          <w:b w:val="1"/>
          <w:bCs w:val="1"/>
          <w:rtl w:val="0"/>
        </w:rPr>
        <w:t xml:space="preserve">Ar butui priskirtas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em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</w:rPr>
        <w:t>s sklypas</w:t>
      </w:r>
    </w:p>
    <w:p>
      <w:pPr>
        <w:pStyle w:val="Normal.0"/>
        <w:ind w:left="1298" w:firstLine="0"/>
        <w:rPr>
          <w:sz w:val="22"/>
          <w:szCs w:val="22"/>
        </w:rPr>
      </w:pPr>
      <w:r>
        <w:rPr>
          <w:rtl w:val="0"/>
        </w:rPr>
        <w:t>TAIP</w:t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Normal.0"/>
        <w:ind w:left="1298" w:firstLine="0"/>
        <w:rPr>
          <w:sz w:val="22"/>
          <w:szCs w:val="22"/>
        </w:rPr>
      </w:pPr>
      <w:r>
        <w:rPr>
          <w:rtl w:val="0"/>
          <w:lang w:val="de-DE"/>
        </w:rPr>
        <w:t>NE</w:t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Normal.0"/>
        <w:ind w:firstLine="1298"/>
        <w:rPr>
          <w:b w:val="1"/>
          <w:bCs w:val="1"/>
        </w:rPr>
      </w:pPr>
    </w:p>
    <w:p>
      <w:pPr>
        <w:pStyle w:val="Normal.0"/>
        <w:ind w:firstLine="1298"/>
        <w:rPr>
          <w:b w:val="1"/>
          <w:bCs w:val="1"/>
        </w:rPr>
      </w:pPr>
      <w:r>
        <w:rPr>
          <w:b w:val="1"/>
          <w:bCs w:val="1"/>
          <w:rtl w:val="0"/>
        </w:rPr>
        <w:t xml:space="preserve">Jei butui priskirtas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em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</w:rPr>
        <w:t>s sklypas, ar pasi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</w:rPr>
        <w:t xml:space="preserve">lytas butas parduodamas kartu su jam priskirtu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em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</w:rPr>
        <w:t>s sklypu</w:t>
      </w:r>
    </w:p>
    <w:p>
      <w:pPr>
        <w:pStyle w:val="Normal.0"/>
        <w:ind w:left="1298" w:firstLine="0"/>
        <w:rPr>
          <w:sz w:val="22"/>
          <w:szCs w:val="22"/>
        </w:rPr>
      </w:pPr>
      <w:bookmarkStart w:name="_Hlk507599858" w:id="10"/>
      <w:r>
        <w:rPr>
          <w:rtl w:val="0"/>
        </w:rPr>
        <w:t>TAIP</w:t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Normal.0"/>
        <w:ind w:left="1298" w:firstLine="0"/>
        <w:rPr>
          <w:sz w:val="22"/>
          <w:szCs w:val="22"/>
        </w:rPr>
      </w:pPr>
      <w:bookmarkStart w:name="_Hlk507599986" w:id="11"/>
      <w:r>
        <w:rPr>
          <w:rtl w:val="0"/>
          <w:lang w:val="de-DE"/>
        </w:rPr>
        <w:t>NE</w:t>
        <w:tab/>
      </w:r>
      <w:r>
        <w:rPr>
          <w:rFonts w:ascii="Symbol" w:hAnsi="Symbol" w:hint="default"/>
          <w:sz w:val="22"/>
          <w:szCs w:val="22"/>
          <w:rtl w:val="0"/>
        </w:rPr>
        <w:t>ð</w:t>
      </w:r>
      <w:bookmarkEnd w:id="11"/>
      <w:bookmarkEnd w:id="10"/>
    </w:p>
    <w:p>
      <w:pPr>
        <w:pStyle w:val="Normal.0"/>
        <w:ind w:firstLine="1298"/>
      </w:pPr>
    </w:p>
    <w:p>
      <w:pPr>
        <w:pStyle w:val="Normal.0"/>
        <w:ind w:firstLine="1298"/>
      </w:pPr>
      <w:r>
        <w:rPr>
          <w:rtl w:val="0"/>
        </w:rPr>
        <w:t xml:space="preserve">Jei NE, nurodyti butui priskirto </w:t>
      </w:r>
      <w:r>
        <w:rPr>
          <w:rtl w:val="0"/>
        </w:rPr>
        <w:t>ž</w:t>
      </w:r>
      <w:r>
        <w:rPr>
          <w:rtl w:val="0"/>
        </w:rPr>
        <w:t>em</w:t>
      </w:r>
      <w:r>
        <w:rPr>
          <w:rtl w:val="0"/>
        </w:rPr>
        <w:t>ė</w:t>
      </w:r>
      <w:r>
        <w:rPr>
          <w:rtl w:val="0"/>
        </w:rPr>
        <w:t>s sklypo naudojimo s</w:t>
      </w:r>
      <w:r>
        <w:rPr>
          <w:rtl w:val="0"/>
        </w:rPr>
        <w:t>ą</w:t>
      </w:r>
      <w:r>
        <w:rPr>
          <w:rtl w:val="0"/>
          <w:lang w:val="sv-SE"/>
        </w:rPr>
        <w:t>lygas: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_______________________________________________________________________________ .</w:t>
      </w:r>
    </w:p>
    <w:p>
      <w:pPr>
        <w:pStyle w:val="Normal.0"/>
        <w:jc w:val="center"/>
        <w:rPr>
          <w:vertAlign w:val="superscript"/>
        </w:rPr>
      </w:pPr>
    </w:p>
    <w:p>
      <w:pPr>
        <w:pStyle w:val="Normal.0"/>
        <w:ind w:firstLine="1298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Parduodamo buto ap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</w:rPr>
        <w:t>jimo s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lygos (komisijai ir turto vertintojui):</w:t>
      </w:r>
    </w:p>
    <w:p>
      <w:pPr>
        <w:pStyle w:val="Normal.0"/>
        <w:ind w:firstLine="1296"/>
        <w:rPr>
          <w:b w:val="1"/>
          <w:bCs w:val="1"/>
        </w:rPr>
      </w:pPr>
    </w:p>
    <w:p>
      <w:pPr>
        <w:pStyle w:val="Normal.0"/>
      </w:pPr>
      <w:r>
        <w:rPr>
          <w:rtl w:val="0"/>
          <w:lang w:val="en-US"/>
        </w:rPr>
        <w:t>________________________________________________________________________________</w:t>
      </w:r>
    </w:p>
    <w:p>
      <w:pPr>
        <w:pStyle w:val="Normal.0"/>
        <w:jc w:val="center"/>
        <w:rPr>
          <w:vertAlign w:val="superscript"/>
        </w:rPr>
      </w:pPr>
      <w:r>
        <w:rPr>
          <w:vertAlign w:val="superscript"/>
          <w:rtl w:val="0"/>
        </w:rPr>
        <w:t xml:space="preserve"> (laikas, kada galima ap</w:t>
      </w:r>
      <w:r>
        <w:rPr>
          <w:vertAlign w:val="superscript"/>
          <w:rtl w:val="0"/>
        </w:rPr>
        <w:t>ž</w:t>
      </w:r>
      <w:r>
        <w:rPr>
          <w:vertAlign w:val="superscript"/>
          <w:rtl w:val="0"/>
        </w:rPr>
        <w:t>i</w:t>
      </w:r>
      <w:r>
        <w:rPr>
          <w:vertAlign w:val="superscript"/>
          <w:rtl w:val="0"/>
        </w:rPr>
        <w:t>ū</w:t>
      </w:r>
      <w:r>
        <w:rPr>
          <w:vertAlign w:val="superscript"/>
          <w:rtl w:val="0"/>
        </w:rPr>
        <w:t>r</w:t>
      </w:r>
      <w:r>
        <w:rPr>
          <w:vertAlign w:val="superscript"/>
          <w:rtl w:val="0"/>
        </w:rPr>
        <w:t>ė</w:t>
      </w:r>
      <w:r>
        <w:rPr>
          <w:vertAlign w:val="superscript"/>
          <w:rtl w:val="0"/>
          <w:lang w:val="en-US"/>
        </w:rPr>
        <w:t>ti but</w:t>
      </w:r>
      <w:r>
        <w:rPr>
          <w:vertAlign w:val="superscript"/>
          <w:rtl w:val="0"/>
        </w:rPr>
        <w:t>ą</w:t>
      </w:r>
      <w:r>
        <w:rPr>
          <w:vertAlign w:val="superscript"/>
          <w:rtl w:val="0"/>
          <w:lang w:val="pt-PT"/>
        </w:rPr>
        <w:t xml:space="preserve">, kandidato ar jo </w:t>
      </w:r>
      <w:r>
        <w:rPr>
          <w:vertAlign w:val="superscript"/>
          <w:rtl w:val="0"/>
        </w:rPr>
        <w:t>į</w:t>
      </w:r>
      <w:r>
        <w:rPr>
          <w:vertAlign w:val="superscript"/>
          <w:rtl w:val="0"/>
        </w:rPr>
        <w:t xml:space="preserve">galioto atstovo, </w:t>
      </w:r>
      <w:r>
        <w:rPr>
          <w:vertAlign w:val="superscript"/>
          <w:rtl w:val="0"/>
        </w:rPr>
        <w:t xml:space="preserve">į </w:t>
      </w:r>
      <w:r>
        <w:rPr>
          <w:vertAlign w:val="superscript"/>
          <w:rtl w:val="0"/>
        </w:rPr>
        <w:t>kur</w:t>
      </w:r>
      <w:r>
        <w:rPr>
          <w:vertAlign w:val="superscript"/>
          <w:rtl w:val="0"/>
        </w:rPr>
        <w:t xml:space="preserve">į </w:t>
      </w:r>
      <w:r>
        <w:rPr>
          <w:vertAlign w:val="superscript"/>
          <w:rtl w:val="0"/>
        </w:rPr>
        <w:t>galima kreiptis d</w:t>
      </w:r>
      <w:r>
        <w:rPr>
          <w:vertAlign w:val="superscript"/>
          <w:rtl w:val="0"/>
        </w:rPr>
        <w:t>ė</w:t>
      </w:r>
      <w:r>
        <w:rPr>
          <w:vertAlign w:val="superscript"/>
          <w:rtl w:val="0"/>
          <w:lang w:val="it-IT"/>
        </w:rPr>
        <w:t>l buto ap</w:t>
      </w:r>
      <w:r>
        <w:rPr>
          <w:vertAlign w:val="superscript"/>
          <w:rtl w:val="0"/>
        </w:rPr>
        <w:t>ž</w:t>
      </w:r>
      <w:r>
        <w:rPr>
          <w:vertAlign w:val="superscript"/>
          <w:rtl w:val="0"/>
        </w:rPr>
        <w:t>i</w:t>
      </w:r>
      <w:r>
        <w:rPr>
          <w:vertAlign w:val="superscript"/>
          <w:rtl w:val="0"/>
        </w:rPr>
        <w:t>ū</w:t>
      </w:r>
      <w:r>
        <w:rPr>
          <w:vertAlign w:val="superscript"/>
          <w:rtl w:val="0"/>
        </w:rPr>
        <w:t>r</w:t>
      </w:r>
      <w:r>
        <w:rPr>
          <w:vertAlign w:val="superscript"/>
          <w:rtl w:val="0"/>
        </w:rPr>
        <w:t>ė</w:t>
      </w:r>
      <w:r>
        <w:rPr>
          <w:vertAlign w:val="superscript"/>
          <w:rtl w:val="0"/>
          <w:lang w:val="pt-PT"/>
        </w:rPr>
        <w:t>jimo, vardas, pavard</w:t>
      </w:r>
      <w:r>
        <w:rPr>
          <w:vertAlign w:val="superscript"/>
          <w:rtl w:val="0"/>
        </w:rPr>
        <w:t>ė</w:t>
      </w:r>
      <w:r>
        <w:rPr>
          <w:vertAlign w:val="superscript"/>
          <w:rtl w:val="0"/>
          <w:lang w:val="it-IT"/>
        </w:rPr>
        <w:t>, telefono numeris)</w:t>
      </w:r>
    </w:p>
    <w:p>
      <w:pPr>
        <w:pStyle w:val="Normal.0"/>
        <w:jc w:val="center"/>
        <w:rPr>
          <w:vertAlign w:val="superscript"/>
        </w:rPr>
      </w:pPr>
    </w:p>
    <w:p>
      <w:pPr>
        <w:pStyle w:val="Normal.0"/>
      </w:pPr>
      <w:r>
        <w:rPr>
          <w:rtl w:val="0"/>
          <w:lang w:val="en-US"/>
        </w:rPr>
        <w:t>_______________________________________________________________________________.</w:t>
      </w:r>
    </w:p>
    <w:p>
      <w:pPr>
        <w:pStyle w:val="Normal.0"/>
        <w:ind w:firstLine="1298"/>
        <w:jc w:val="both"/>
      </w:pPr>
    </w:p>
    <w:p>
      <w:pPr>
        <w:pStyle w:val="Normal.0"/>
        <w:ind w:firstLine="1298"/>
        <w:jc w:val="both"/>
      </w:pPr>
      <w:r>
        <w:rPr>
          <w:rtl w:val="0"/>
        </w:rPr>
        <w:t>Patvirtinu, kad pasi</w:t>
      </w:r>
      <w:r>
        <w:rPr>
          <w:rtl w:val="0"/>
        </w:rPr>
        <w:t>ū</w:t>
      </w:r>
      <w:r>
        <w:rPr>
          <w:rtl w:val="0"/>
          <w:lang w:val="pt-PT"/>
        </w:rPr>
        <w:t>lymas atitinka pirkimo dokument</w:t>
      </w:r>
      <w:r>
        <w:rPr>
          <w:rtl w:val="0"/>
        </w:rPr>
        <w:t xml:space="preserve">ų </w:t>
      </w:r>
      <w:r>
        <w:rPr>
          <w:rtl w:val="0"/>
        </w:rPr>
        <w:t>reikalavimus ir s</w:t>
      </w:r>
      <w:r>
        <w:rPr>
          <w:rtl w:val="0"/>
        </w:rPr>
        <w:t>ą</w:t>
      </w:r>
      <w:r>
        <w:rPr>
          <w:rtl w:val="0"/>
        </w:rPr>
        <w:t>lygas.</w:t>
      </w:r>
    </w:p>
    <w:p>
      <w:pPr>
        <w:pStyle w:val="Normal.0"/>
        <w:ind w:firstLine="1298"/>
        <w:jc w:val="both"/>
      </w:pPr>
      <w:r>
        <w:rPr>
          <w:rtl w:val="0"/>
        </w:rPr>
        <w:t xml:space="preserve">Patvirtinu, kad iki bus sudaryta oficiali pirkimo ir pardavimo sutartis, </w:t>
      </w:r>
      <w:r>
        <w:rPr>
          <w:rtl w:val="0"/>
        </w:rPr>
        <w:t>š</w:t>
      </w:r>
      <w:r>
        <w:rPr>
          <w:rtl w:val="0"/>
          <w:lang w:val="es-ES_tradnl"/>
        </w:rPr>
        <w:t>is pasi</w:t>
      </w:r>
      <w:r>
        <w:rPr>
          <w:rtl w:val="0"/>
        </w:rPr>
        <w:t>ū</w:t>
      </w:r>
      <w:r>
        <w:rPr>
          <w:rtl w:val="0"/>
        </w:rPr>
        <w:t xml:space="preserve">lymas galioja kaip </w:t>
      </w:r>
      <w:r>
        <w:rPr>
          <w:rtl w:val="0"/>
        </w:rPr>
        <w:t>į</w:t>
      </w:r>
      <w:r>
        <w:rPr>
          <w:rtl w:val="0"/>
        </w:rPr>
        <w:t>pareigojanti sutartis.</w:t>
      </w:r>
    </w:p>
    <w:p>
      <w:pPr>
        <w:pStyle w:val="Normal.0"/>
        <w:ind w:firstLine="1296"/>
        <w:jc w:val="both"/>
      </w:pPr>
      <w:r>
        <w:rPr>
          <w:rtl w:val="0"/>
          <w:lang w:val="pt-PT"/>
        </w:rPr>
        <w:t>Kitos kandidato si</w:t>
      </w:r>
      <w:r>
        <w:rPr>
          <w:rtl w:val="0"/>
        </w:rPr>
        <w:t>ū</w:t>
      </w:r>
      <w:r>
        <w:rPr>
          <w:rtl w:val="0"/>
          <w:lang w:val="es-ES_tradnl"/>
        </w:rPr>
        <w:t>lomos pirkimo s</w:t>
      </w:r>
      <w:r>
        <w:rPr>
          <w:rtl w:val="0"/>
        </w:rPr>
        <w:t>ą</w:t>
      </w:r>
      <w:r>
        <w:rPr>
          <w:rtl w:val="0"/>
          <w:lang w:val="en-US"/>
        </w:rPr>
        <w:t xml:space="preserve">lygos __________________________________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n-US"/>
        </w:rPr>
        <w:t>_______________________________________________________________________________.</w:t>
      </w:r>
    </w:p>
    <w:p>
      <w:pPr>
        <w:pStyle w:val="Normal.0"/>
        <w:ind w:firstLine="1296"/>
        <w:jc w:val="both"/>
      </w:pPr>
      <w:r>
        <w:rPr>
          <w:rtl w:val="0"/>
          <w:lang w:val="en-US"/>
        </w:rPr>
        <w:t xml:space="preserve">PRIDEDAMA: </w:t>
      </w:r>
    </w:p>
    <w:p>
      <w:pPr>
        <w:pStyle w:val="Normal.0"/>
        <w:ind w:firstLine="1296"/>
        <w:jc w:val="both"/>
      </w:pPr>
      <w:r>
        <w:rPr>
          <w:rtl w:val="0"/>
        </w:rPr>
        <w:t>1. Nuosavyb</w:t>
      </w:r>
      <w:r>
        <w:rPr>
          <w:rtl w:val="0"/>
        </w:rPr>
        <w:t xml:space="preserve">ę </w:t>
      </w:r>
      <w:r>
        <w:rPr>
          <w:rtl w:val="0"/>
        </w:rPr>
        <w:t>patvirtinan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 xml:space="preserve">ų </w:t>
      </w:r>
      <w:r>
        <w:rPr>
          <w:rtl w:val="0"/>
        </w:rPr>
        <w:t>(Nekilnojamo turto registro duomen</w:t>
      </w:r>
      <w:r>
        <w:rPr>
          <w:rtl w:val="0"/>
        </w:rPr>
        <w:t xml:space="preserve">ų </w:t>
      </w:r>
      <w:r>
        <w:rPr>
          <w:rtl w:val="0"/>
        </w:rPr>
        <w:t>baz</w:t>
      </w:r>
      <w:r>
        <w:rPr>
          <w:rtl w:val="0"/>
        </w:rPr>
        <w:t>ė</w:t>
      </w:r>
      <w:r>
        <w:rPr>
          <w:rtl w:val="0"/>
        </w:rPr>
        <w:t>s i</w:t>
      </w:r>
      <w:r>
        <w:rPr>
          <w:rtl w:val="0"/>
        </w:rPr>
        <w:t>š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  <w:lang w:val="en-US"/>
        </w:rPr>
        <w:t xml:space="preserve">as </w:t>
      </w:r>
      <w:r>
        <w:rPr>
          <w:rtl w:val="0"/>
        </w:rPr>
        <w:t xml:space="preserve">– </w:t>
      </w:r>
      <w:r>
        <w:rPr>
          <w:rtl w:val="0"/>
        </w:rPr>
        <w:t>jis negali b</w:t>
      </w:r>
      <w:r>
        <w:rPr>
          <w:rtl w:val="0"/>
        </w:rPr>
        <w:t>ū</w:t>
      </w:r>
      <w:r>
        <w:rPr>
          <w:rtl w:val="0"/>
        </w:rPr>
        <w:t>ti senesnis kaip 2022-06-01 ir jame turi b</w:t>
      </w:r>
      <w:r>
        <w:rPr>
          <w:rtl w:val="0"/>
        </w:rPr>
        <w:t>ū</w:t>
      </w:r>
      <w:r>
        <w:rPr>
          <w:rtl w:val="0"/>
          <w:lang w:val="de-DE"/>
        </w:rPr>
        <w:t>ti nurodytas fizinio nusid</w:t>
      </w:r>
      <w:r>
        <w:rPr>
          <w:rtl w:val="0"/>
        </w:rPr>
        <w:t>ė</w:t>
      </w:r>
      <w:r>
        <w:rPr>
          <w:rtl w:val="0"/>
        </w:rPr>
        <w:t>v</w:t>
      </w:r>
      <w:r>
        <w:rPr>
          <w:rtl w:val="0"/>
        </w:rPr>
        <w:t>ė</w:t>
      </w:r>
      <w:r>
        <w:rPr>
          <w:rtl w:val="0"/>
          <w:lang w:val="en-US"/>
        </w:rPr>
        <w:t>jimo procentas) kopijos, _________ lapas (-ai), (-</w:t>
      </w:r>
      <w:r>
        <w:rPr>
          <w:rtl w:val="0"/>
        </w:rPr>
        <w:t>ų</w:t>
      </w:r>
      <w:r>
        <w:rPr>
          <w:rtl w:val="0"/>
        </w:rPr>
        <w:t>).</w:t>
      </w:r>
    </w:p>
    <w:p>
      <w:pPr>
        <w:pStyle w:val="Normal.0"/>
        <w:ind w:firstLine="1296"/>
        <w:jc w:val="both"/>
      </w:pPr>
      <w:r>
        <w:rPr>
          <w:rtl w:val="0"/>
          <w:lang w:val="en-US"/>
        </w:rPr>
        <w:t>2. Nekilnojamojo turto kadastro ir registro bylos kopija, _________ lapas (-ai), (-</w:t>
      </w:r>
      <w:r>
        <w:rPr>
          <w:rtl w:val="0"/>
        </w:rPr>
        <w:t>ų</w:t>
      </w:r>
      <w:r>
        <w:rPr>
          <w:rtl w:val="0"/>
        </w:rPr>
        <w:t>).</w:t>
      </w:r>
    </w:p>
    <w:p>
      <w:pPr>
        <w:pStyle w:val="Normal.0"/>
        <w:ind w:firstLine="1296"/>
        <w:jc w:val="both"/>
      </w:pPr>
      <w:r>
        <w:rPr>
          <w:rtl w:val="0"/>
        </w:rPr>
        <w:t>3. Pastato energinio naudingumo sertifikato kopija (i</w:t>
      </w:r>
      <w:r>
        <w:rPr>
          <w:rtl w:val="0"/>
        </w:rPr>
        <w:t>š</w:t>
      </w:r>
      <w:r>
        <w:rPr>
          <w:rtl w:val="0"/>
        </w:rPr>
        <w:t>duoda V</w:t>
      </w:r>
      <w:r>
        <w:rPr>
          <w:rtl w:val="0"/>
        </w:rPr>
        <w:t xml:space="preserve">Į </w:t>
      </w:r>
      <w:r>
        <w:rPr>
          <w:rtl w:val="0"/>
          <w:lang w:val="de-DE"/>
        </w:rPr>
        <w:t>Registr</w:t>
      </w:r>
      <w:r>
        <w:rPr>
          <w:rtl w:val="0"/>
        </w:rPr>
        <w:t xml:space="preserve">ų </w:t>
      </w:r>
      <w:r>
        <w:rPr>
          <w:rtl w:val="0"/>
          <w:lang w:val="en-US"/>
        </w:rPr>
        <w:t>centras arba namo administratorius), _________ lapas (-ai), (-</w:t>
      </w:r>
      <w:r>
        <w:rPr>
          <w:rtl w:val="0"/>
        </w:rPr>
        <w:t>ų</w:t>
      </w:r>
      <w:r>
        <w:rPr>
          <w:rtl w:val="0"/>
        </w:rPr>
        <w:t>).</w:t>
      </w:r>
    </w:p>
    <w:p>
      <w:pPr>
        <w:pStyle w:val="Normal.0"/>
        <w:ind w:firstLine="1296"/>
        <w:jc w:val="both"/>
      </w:pPr>
      <w:r>
        <w:rPr>
          <w:rtl w:val="0"/>
        </w:rPr>
        <w:t xml:space="preserve">4. </w:t>
      </w:r>
      <w:r>
        <w:rPr>
          <w:rtl w:val="0"/>
        </w:rPr>
        <w:t>Į</w:t>
      </w:r>
      <w:r>
        <w:rPr>
          <w:rtl w:val="0"/>
        </w:rPr>
        <w:t>galiojimus patvirtinantys dokumentai, suteikiantys teis</w:t>
      </w:r>
      <w:r>
        <w:rPr>
          <w:rtl w:val="0"/>
        </w:rPr>
        <w:t xml:space="preserve">ę </w:t>
      </w:r>
      <w:r>
        <w:rPr>
          <w:rtl w:val="0"/>
        </w:rPr>
        <w:t>asmeniui der</w:t>
      </w:r>
      <w:r>
        <w:rPr>
          <w:rtl w:val="0"/>
        </w:rPr>
        <w:t>ė</w:t>
      </w:r>
      <w:r>
        <w:rPr>
          <w:rtl w:val="0"/>
          <w:lang w:val="fr-FR"/>
        </w:rPr>
        <w:t>tis d</w:t>
      </w:r>
      <w:r>
        <w:rPr>
          <w:rtl w:val="0"/>
        </w:rPr>
        <w:t>ė</w:t>
      </w:r>
      <w:r>
        <w:rPr>
          <w:rtl w:val="0"/>
          <w:lang w:val="it-IT"/>
        </w:rPr>
        <w:t>l buto pardavimo, jei parai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  <w:lang w:val="en-US"/>
        </w:rPr>
        <w:t>teikia ne pats savininkas, _________ lapas (-ai), (-</w:t>
      </w:r>
      <w:r>
        <w:rPr>
          <w:rtl w:val="0"/>
        </w:rPr>
        <w:t>ų</w:t>
      </w:r>
      <w:r>
        <w:rPr>
          <w:rtl w:val="0"/>
        </w:rPr>
        <w:t>).</w:t>
      </w:r>
    </w:p>
    <w:p>
      <w:pPr>
        <w:pStyle w:val="Normal.0"/>
        <w:ind w:firstLine="1296"/>
        <w:jc w:val="both"/>
      </w:pPr>
      <w:r>
        <w:rPr>
          <w:rtl w:val="0"/>
          <w:lang w:val="es-ES_tradnl"/>
        </w:rPr>
        <w:tab/>
        <w:t>5. Jeigu butas yra atnaujintame (modernizuotame) name, pateikiama pa</w:t>
      </w:r>
      <w:r>
        <w:rPr>
          <w:rtl w:val="0"/>
        </w:rPr>
        <w:t>ž</w:t>
      </w:r>
      <w:r>
        <w:rPr>
          <w:rtl w:val="0"/>
        </w:rPr>
        <w:t xml:space="preserve">yma apie savininko </w:t>
      </w:r>
      <w:r>
        <w:rPr>
          <w:rtl w:val="0"/>
        </w:rPr>
        <w:t>į</w:t>
      </w:r>
      <w:r>
        <w:rPr>
          <w:rtl w:val="0"/>
          <w:lang w:val="de-DE"/>
        </w:rPr>
        <w:t xml:space="preserve">sipareigojimus bei </w:t>
      </w:r>
      <w:r>
        <w:rPr>
          <w:rtl w:val="0"/>
        </w:rPr>
        <w:t>į</w:t>
      </w:r>
      <w:r>
        <w:rPr>
          <w:rtl w:val="0"/>
        </w:rPr>
        <w:t>siskolinimus, susijusius su namo modernizavimu, kreditu, pal</w:t>
      </w:r>
      <w:r>
        <w:rPr>
          <w:rtl w:val="0"/>
        </w:rPr>
        <w:t>ū</w:t>
      </w:r>
      <w:r>
        <w:rPr>
          <w:rtl w:val="0"/>
          <w:lang w:val="en-US"/>
        </w:rPr>
        <w:t>kanomis, _________ lapas (-ai), (-</w:t>
      </w:r>
      <w:r>
        <w:rPr>
          <w:rtl w:val="0"/>
        </w:rPr>
        <w:t>ų</w:t>
      </w:r>
      <w:r>
        <w:rPr>
          <w:rtl w:val="0"/>
        </w:rPr>
        <w:t>).</w:t>
      </w:r>
    </w:p>
    <w:p>
      <w:pPr>
        <w:pStyle w:val="Normal.0"/>
        <w:ind w:firstLine="1296"/>
        <w:jc w:val="both"/>
      </w:pPr>
      <w:r>
        <w:rPr>
          <w:rtl w:val="0"/>
        </w:rPr>
        <w:tab/>
        <w:t>6. Informacija apie namo, kuriame yra si</w:t>
      </w:r>
      <w:r>
        <w:rPr>
          <w:rtl w:val="0"/>
        </w:rPr>
        <w:t>ū</w:t>
      </w:r>
      <w:r>
        <w:rPr>
          <w:rtl w:val="0"/>
          <w:lang w:val="pt-PT"/>
        </w:rPr>
        <w:t>lomas parduoti butas, renovavim</w:t>
      </w:r>
      <w:r>
        <w:rPr>
          <w:rtl w:val="0"/>
        </w:rPr>
        <w:t xml:space="preserve">ą </w:t>
      </w:r>
      <w:r>
        <w:rPr>
          <w:rtl w:val="0"/>
        </w:rPr>
        <w:t>(s</w:t>
      </w:r>
      <w:r>
        <w:rPr>
          <w:rtl w:val="0"/>
        </w:rPr>
        <w:t>ą</w:t>
      </w:r>
      <w:r>
        <w:rPr>
          <w:rtl w:val="0"/>
          <w:lang w:val="da-DK"/>
        </w:rPr>
        <w:t>lyg</w:t>
      </w:r>
      <w:r>
        <w:rPr>
          <w:rtl w:val="0"/>
        </w:rPr>
        <w:t xml:space="preserve">ų </w:t>
      </w:r>
      <w:r>
        <w:rPr>
          <w:rtl w:val="0"/>
        </w:rPr>
        <w:t>3 priedas).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</w:pPr>
      <w:r>
        <w:rPr>
          <w:rtl w:val="0"/>
          <w:lang w:val="en-US"/>
        </w:rPr>
        <w:t>___________________________</w:t>
        <w:tab/>
        <w:t>_______________</w:t>
        <w:tab/>
        <w:t>__________________________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vertAlign w:val="superscript"/>
          <w:rtl w:val="0"/>
          <w:lang w:val="pt-PT"/>
        </w:rPr>
        <w:t xml:space="preserve"> (kandidato pareigos, jei atstovauja juridiniam asmeniui)</w:t>
        <w:tab/>
        <w:t xml:space="preserve">                    (para</w:t>
      </w:r>
      <w:r>
        <w:rPr>
          <w:sz w:val="22"/>
          <w:szCs w:val="22"/>
          <w:vertAlign w:val="superscript"/>
          <w:rtl w:val="0"/>
        </w:rPr>
        <w:t>š</w:t>
      </w:r>
      <w:r>
        <w:rPr>
          <w:sz w:val="22"/>
          <w:szCs w:val="22"/>
          <w:vertAlign w:val="superscript"/>
          <w:rtl w:val="0"/>
          <w:lang w:val="pt-PT"/>
        </w:rPr>
        <w:t>as)</w:t>
        <w:tab/>
        <w:tab/>
        <w:tab/>
        <w:t xml:space="preserve"> (vardas, pavard</w:t>
      </w:r>
      <w:r>
        <w:rPr>
          <w:sz w:val="22"/>
          <w:szCs w:val="22"/>
          <w:vertAlign w:val="superscript"/>
          <w:rtl w:val="0"/>
        </w:rPr>
        <w:t>ė</w:t>
      </w:r>
      <w:r>
        <w:rPr>
          <w:sz w:val="22"/>
          <w:szCs w:val="22"/>
          <w:vertAlign w:val="superscript"/>
          <w:rtl w:val="0"/>
        </w:rPr>
        <w:t>)</w:t>
      </w:r>
    </w:p>
    <w:p>
      <w:pPr>
        <w:pStyle w:val="Normal.0"/>
        <w:ind w:left="6480" w:firstLine="0"/>
        <w:jc w:val="both"/>
      </w:pPr>
    </w:p>
    <w:p>
      <w:pPr>
        <w:pStyle w:val="Normal.0"/>
        <w:ind w:left="2592" w:firstLine="1296"/>
      </w:pPr>
      <w:r>
        <w:rPr>
          <w:rtl w:val="0"/>
          <w:lang w:val="en-US"/>
        </w:rPr>
        <w:t>______________________</w:t>
      </w:r>
    </w:p>
    <w:p>
      <w:pPr>
        <w:pStyle w:val="Normal.0"/>
        <w:ind w:left="6480" w:firstLine="0"/>
        <w:jc w:val="center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  <w:r>
        <w:rPr>
          <w:rtl w:val="0"/>
          <w:lang w:val="en-US"/>
        </w:rPr>
        <w:t>But</w:t>
      </w:r>
      <w:r>
        <w:rPr>
          <w:rtl w:val="0"/>
        </w:rPr>
        <w:t xml:space="preserve">ų </w:t>
      </w:r>
      <w:r>
        <w:rPr>
          <w:rtl w:val="0"/>
          <w:lang w:val="it-IT"/>
        </w:rPr>
        <w:t>pirkimo skelbiam</w:t>
      </w:r>
      <w:r>
        <w:rPr>
          <w:rtl w:val="0"/>
        </w:rPr>
        <w:t xml:space="preserve">ų </w:t>
      </w:r>
      <w:r>
        <w:rPr>
          <w:rtl w:val="0"/>
          <w:lang w:val="en-US"/>
        </w:rPr>
        <w:t>deryb</w:t>
      </w:r>
      <w:r>
        <w:rPr>
          <w:rtl w:val="0"/>
        </w:rPr>
        <w:t xml:space="preserve">ų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  <w:lang w:val="fr-FR"/>
        </w:rPr>
        <w:t>du s</w:t>
      </w:r>
      <w:r>
        <w:rPr>
          <w:rtl w:val="0"/>
        </w:rPr>
        <w:t>ą</w:t>
      </w:r>
      <w:r>
        <w:rPr>
          <w:rtl w:val="0"/>
          <w:lang w:val="da-DK"/>
        </w:rPr>
        <w:t>lyg</w:t>
      </w:r>
      <w:r>
        <w:rPr>
          <w:rtl w:val="0"/>
        </w:rPr>
        <w:t xml:space="preserve">ų </w:t>
      </w:r>
    </w:p>
    <w:p>
      <w:pPr>
        <w:pStyle w:val="Normal.0"/>
        <w:ind w:left="5184" w:firstLine="1296"/>
        <w:jc w:val="both"/>
      </w:pPr>
      <w:r>
        <w:rPr>
          <w:rtl w:val="0"/>
        </w:rPr>
        <w:t>2 priedas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Title A"/>
        <w:rPr>
          <w:rStyle w:val="ng-binding"/>
        </w:rPr>
      </w:pPr>
      <w:r>
        <w:rPr>
          <w:rStyle w:val="ng-binding"/>
          <w:rtl w:val="0"/>
          <w:lang w:val="it-IT"/>
        </w:rPr>
        <w:t>(Techninio vertinimo forma)</w:t>
      </w:r>
    </w:p>
    <w:p>
      <w:pPr>
        <w:pStyle w:val="Title A"/>
        <w:rPr>
          <w:rStyle w:val="ng-binding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TECHNINIS VERTINIMAS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X pirkimo dalims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ind w:firstLine="1296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Gyvenam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patalp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priklausan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________________________________________,</w:t>
      </w:r>
    </w:p>
    <w:p>
      <w:pPr>
        <w:pStyle w:val="No Spacing"/>
        <w:ind w:left="3894" w:firstLine="1298"/>
        <w:jc w:val="center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(vardas, pavard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arba juridinio asmens pavadinimas)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esan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_________________________________________________________________________,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  <w:rtl w:val="0"/>
          <w:lang w:val="es-ES_tradnl"/>
        </w:rPr>
        <w:t>(adresas)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kambari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skai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ius ___________, apskaitos prietaisai _____________________________________,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kitos pastabos ____________________________________________________________________.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7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82"/>
        <w:gridCol w:w="4517"/>
        <w:gridCol w:w="1271"/>
        <w:gridCol w:w="1363"/>
        <w:gridCol w:w="2043"/>
      </w:tblGrid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Eil. Nr.</w:t>
            </w:r>
          </w:p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Techninio vertinimo kriterij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pavadinimas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Vertinimo balai (ribos)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Vertinimas balais</w:t>
            </w:r>
          </w:p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Pastabos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1.</w:t>
            </w:r>
          </w:p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Gyvenamosios patalpos (T1)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1.1.</w:t>
            </w:r>
          </w:p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Su 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sio patalpomis  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0 arba 3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Parametras: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Butas be 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sio patalp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vertinamas 0 bal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Butas su 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sio patalpomis vertinamas 3 balais.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1.2.</w:t>
            </w:r>
          </w:p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Su balkonu 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0 arba 8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Parametras: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Butas be balkono vertinamas 0 bal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Butas su balkonu vertinamas 8 balais.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2.</w:t>
            </w:r>
          </w:p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Auk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tas (T2)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2.1.</w:t>
            </w:r>
          </w:p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de-DE"/>
              </w:rPr>
              <w:t>Paskutinis (vir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it-IT"/>
              </w:rPr>
              <w:t>utinis)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2.2.</w:t>
            </w:r>
          </w:p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Nuo ketvirtojo iki prie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paskutinio auk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to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2.3.</w:t>
            </w:r>
          </w:p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Pirmasis auk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tas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2.4.</w:t>
            </w:r>
          </w:p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Antrasis, tre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iasis auk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fr-FR"/>
              </w:rPr>
              <w:t>tai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3.</w:t>
            </w:r>
          </w:p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Langai (T3)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3.1.</w:t>
            </w:r>
          </w:p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Be stiklo paket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ų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3.2.</w:t>
            </w:r>
          </w:p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Su stiklo paketais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2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Parametras: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Kai buto visi langai be stiklo paket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(nepakeisti)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 bal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Kai buto langai be stiklo paket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(nepakeisti), ta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iau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į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stiklintas balkonas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1 balas.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Kai dalis buto lang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(ma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iau kaip 50 proc.) pakeisti su stiklo paketais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 balai.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Kai 50 proc. buto lang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pakeisti su stiklo paketais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 balai.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Kai dalis buto lang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(daugiau kaip 50 proc.) pakeisti su stiklo paketais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4 balai.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Kai visi buto langai pakeisti su stiklo paketais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5 balai.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4.</w:t>
            </w:r>
          </w:p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Remonto b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kl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ė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(T4)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4.1.</w:t>
            </w:r>
          </w:p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Virtuv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ė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Parametras: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Kai virtuv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ė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neremontuota, neatitinka 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lyg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13 punkto reikalavim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, butas vertinamas 0 bal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Kai virtuvei reikalingas einamasis remontas, butas vertinamas 1 balu.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Kai virtuv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ė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je reikia kosmetinio remonto, butas vertinamas 2 balais.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Kai virtuv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ė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suremontuota, atliktas paprastas remontas, butas vertinamas 3 balais.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Kai virtuv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 xml:space="preserve">ė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nepriekai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tingai suremontuota, butas vertinamas 4 balais.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4.2.</w:t>
            </w:r>
          </w:p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Vonios ir tualeto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5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Parametras: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Kai vonios ir tualeto patalpos  neremontuotos, neatitinka 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lyg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13 punkto reikalavim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, butas vertinamas 0 bal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Kai vonios ir tualeto patalpoms reikalingas einamasis remontas, butas vertinamas 1 balu.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Kai vonios ir tualeto patalpoms reikia kosmetinio remonto, butas vertinamas 2 balais.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Kai vonios ir tualeto patalpos suremontuotos, atliktas paprastas remontas, butas vertinamas 3 balais.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Kai  vonia ir tualetas nepriekai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tingai  suremontuoti, butas vertinamas 4 balais.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4.3.</w:t>
            </w:r>
          </w:p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Kambariuose ir koridoriuje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Parametras: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Kai kambariai ir koridoriai apleisti, reikalingas visapusi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kas remontas, butas vertinamas 0 bal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Kai kambariams ir koridoriui reikalingas kosmetinis remontas, butas vertinamas 1 balu.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Kai kambariai ir koridorius  suremontuoti, atliktas paprastas remontas, butas vertinamas 2 balais.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Kai kambariai ir koridorius nepriekai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tingai suremontuoti, butas vertinamas 3 balais.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Bal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suma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30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Komisijos pirmininkas (-</w:t>
      </w:r>
      <w:r>
        <w:rPr>
          <w:rtl w:val="0"/>
        </w:rPr>
        <w:t>ė</w:t>
      </w:r>
      <w:r>
        <w:rPr>
          <w:rtl w:val="0"/>
          <w:lang w:val="pt-PT"/>
        </w:rPr>
        <w:t>)</w:t>
        <w:tab/>
        <w:t>(para</w:t>
      </w:r>
      <w:r>
        <w:rPr>
          <w:rtl w:val="0"/>
        </w:rPr>
        <w:t>š</w:t>
      </w:r>
      <w:r>
        <w:rPr>
          <w:rtl w:val="0"/>
          <w:lang w:val="pt-PT"/>
        </w:rPr>
        <w:t>as)</w:t>
        <w:tab/>
        <w:tab/>
        <w:tab/>
        <w:t>(vardas, pavard</w:t>
      </w:r>
      <w:r>
        <w:rPr>
          <w:rtl w:val="0"/>
        </w:rPr>
        <w:t>ė</w:t>
      </w:r>
      <w:r>
        <w:rPr>
          <w:rtl w:val="0"/>
        </w:rPr>
        <w:t>)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Komisijos sekretorius (-</w:t>
      </w:r>
      <w:r>
        <w:rPr>
          <w:rtl w:val="0"/>
        </w:rPr>
        <w:t>ė</w:t>
      </w:r>
      <w:r>
        <w:rPr>
          <w:rtl w:val="0"/>
          <w:lang w:val="pt-PT"/>
        </w:rPr>
        <w:t>)</w:t>
        <w:tab/>
        <w:tab/>
        <w:t>(para</w:t>
      </w:r>
      <w:r>
        <w:rPr>
          <w:rtl w:val="0"/>
        </w:rPr>
        <w:t>š</w:t>
      </w:r>
      <w:r>
        <w:rPr>
          <w:rtl w:val="0"/>
          <w:lang w:val="pt-PT"/>
        </w:rPr>
        <w:t>as)</w:t>
        <w:tab/>
        <w:tab/>
        <w:tab/>
        <w:t>(vardas, pavard</w:t>
      </w:r>
      <w:r>
        <w:rPr>
          <w:rtl w:val="0"/>
        </w:rPr>
        <w:t>ė</w:t>
      </w:r>
      <w:r>
        <w:rPr>
          <w:rtl w:val="0"/>
        </w:rPr>
        <w:t>)</w:t>
      </w:r>
    </w:p>
    <w:p>
      <w:pPr>
        <w:pStyle w:val="Normal.0"/>
      </w:pPr>
    </w:p>
    <w:p>
      <w:pPr>
        <w:pStyle w:val="Normal.0"/>
      </w:pPr>
      <w:r>
        <w:rPr>
          <w:rtl w:val="0"/>
          <w:lang w:val="es-ES_tradnl"/>
        </w:rPr>
        <w:t>Komisijos nariai (-</w:t>
      </w:r>
      <w:r>
        <w:rPr>
          <w:rtl w:val="0"/>
        </w:rPr>
        <w:t>ė</w:t>
      </w:r>
      <w:r>
        <w:rPr>
          <w:rtl w:val="0"/>
          <w:lang w:val="pt-PT"/>
        </w:rPr>
        <w:t>s)</w:t>
        <w:tab/>
        <w:tab/>
        <w:t>(para</w:t>
      </w:r>
      <w:r>
        <w:rPr>
          <w:rtl w:val="0"/>
        </w:rPr>
        <w:t>š</w:t>
      </w:r>
      <w:r>
        <w:rPr>
          <w:rtl w:val="0"/>
          <w:lang w:val="pt-PT"/>
        </w:rPr>
        <w:t>as)</w:t>
        <w:tab/>
        <w:tab/>
        <w:tab/>
        <w:t>(vardas, pavard</w:t>
      </w:r>
      <w:r>
        <w:rPr>
          <w:rtl w:val="0"/>
        </w:rPr>
        <w:t>ė</w:t>
      </w:r>
      <w:r>
        <w:rPr>
          <w:rtl w:val="0"/>
        </w:rPr>
        <w:t>)</w:t>
      </w:r>
    </w:p>
    <w:p>
      <w:pPr>
        <w:pStyle w:val="Normal.0"/>
        <w:ind w:left="2596" w:firstLine="1298"/>
        <w:jc w:val="both"/>
      </w:pPr>
      <w:r>
        <w:rPr>
          <w:rtl w:val="0"/>
          <w:lang w:val="pt-PT"/>
        </w:rPr>
        <w:t>(para</w:t>
      </w:r>
      <w:r>
        <w:rPr>
          <w:rtl w:val="0"/>
        </w:rPr>
        <w:t>š</w:t>
      </w:r>
      <w:r>
        <w:rPr>
          <w:rtl w:val="0"/>
          <w:lang w:val="pt-PT"/>
        </w:rPr>
        <w:t xml:space="preserve">as) </w:t>
        <w:tab/>
        <w:tab/>
        <w:tab/>
        <w:t>(vardas, pavard</w:t>
      </w:r>
      <w:r>
        <w:rPr>
          <w:rtl w:val="0"/>
        </w:rPr>
        <w:t>ė</w:t>
      </w:r>
      <w:r>
        <w:rPr>
          <w:rtl w:val="0"/>
        </w:rPr>
        <w:t>)</w:t>
      </w:r>
    </w:p>
    <w:p>
      <w:pPr>
        <w:pStyle w:val="Normal.0"/>
        <w:ind w:left="2738" w:firstLine="1156"/>
        <w:jc w:val="both"/>
      </w:pPr>
      <w:r>
        <w:rPr>
          <w:rtl w:val="0"/>
          <w:lang w:val="pt-PT"/>
        </w:rPr>
        <w:t>(para</w:t>
      </w:r>
      <w:r>
        <w:rPr>
          <w:rtl w:val="0"/>
        </w:rPr>
        <w:t>š</w:t>
      </w:r>
      <w:r>
        <w:rPr>
          <w:rtl w:val="0"/>
          <w:lang w:val="pt-PT"/>
        </w:rPr>
        <w:t>as)</w:t>
        <w:tab/>
        <w:tab/>
        <w:tab/>
        <w:t>(vardas, pavard</w:t>
      </w:r>
      <w:r>
        <w:rPr>
          <w:rtl w:val="0"/>
        </w:rPr>
        <w:t>ė</w:t>
      </w:r>
      <w:r>
        <w:rPr>
          <w:rtl w:val="0"/>
        </w:rPr>
        <w:t>)</w:t>
      </w:r>
    </w:p>
    <w:p>
      <w:pPr>
        <w:pStyle w:val="Normal.0"/>
        <w:ind w:left="2596" w:firstLine="1298"/>
        <w:jc w:val="both"/>
      </w:pPr>
      <w:r>
        <w:rPr>
          <w:rtl w:val="0"/>
          <w:lang w:val="pt-PT"/>
        </w:rPr>
        <w:t>(para</w:t>
      </w:r>
      <w:r>
        <w:rPr>
          <w:rtl w:val="0"/>
        </w:rPr>
        <w:t>š</w:t>
      </w:r>
      <w:r>
        <w:rPr>
          <w:rtl w:val="0"/>
          <w:lang w:val="pt-PT"/>
        </w:rPr>
        <w:t>as)</w:t>
        <w:tab/>
        <w:tab/>
        <w:tab/>
        <w:t>(vardas, pavard</w:t>
      </w:r>
      <w:r>
        <w:rPr>
          <w:rtl w:val="0"/>
        </w:rPr>
        <w:t>ė</w:t>
      </w:r>
      <w:r>
        <w:rPr>
          <w:rtl w:val="0"/>
        </w:rPr>
        <w:t>)</w:t>
      </w:r>
    </w:p>
    <w:p>
      <w:pPr>
        <w:pStyle w:val="Normal.0"/>
        <w:ind w:left="2728" w:firstLine="1160"/>
        <w:jc w:val="both"/>
      </w:pPr>
      <w:r>
        <w:rPr>
          <w:rtl w:val="0"/>
          <w:lang w:val="pt-PT"/>
        </w:rPr>
        <w:t>(para</w:t>
      </w:r>
      <w:r>
        <w:rPr>
          <w:rtl w:val="0"/>
        </w:rPr>
        <w:t>š</w:t>
      </w:r>
      <w:r>
        <w:rPr>
          <w:rtl w:val="0"/>
          <w:lang w:val="pt-PT"/>
        </w:rPr>
        <w:t>as)</w:t>
        <w:tab/>
        <w:tab/>
        <w:tab/>
        <w:t>(vardas, pavard</w:t>
      </w:r>
      <w:r>
        <w:rPr>
          <w:rtl w:val="0"/>
        </w:rPr>
        <w:t>ė</w:t>
      </w:r>
      <w:r>
        <w:rPr>
          <w:rtl w:val="0"/>
        </w:rPr>
        <w:t xml:space="preserve">)                                           </w:t>
      </w:r>
    </w:p>
    <w:p>
      <w:pPr>
        <w:pStyle w:val="Normal.0"/>
        <w:jc w:val="both"/>
        <w:outlineLvl w:val="0"/>
      </w:pPr>
    </w:p>
    <w:p>
      <w:pPr>
        <w:pStyle w:val="Normal.0"/>
        <w:jc w:val="center"/>
      </w:pPr>
      <w:r>
        <w:rPr>
          <w:rtl w:val="0"/>
          <w:lang w:val="en-US"/>
        </w:rPr>
        <w:t>_____________________</w:t>
      </w:r>
    </w:p>
    <w:p>
      <w:pPr>
        <w:pStyle w:val="Normal.0"/>
        <w:ind w:left="6480" w:firstLine="0"/>
        <w:jc w:val="center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ind w:left="6480" w:firstLine="0"/>
        <w:jc w:val="both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ind w:left="6480" w:firstLine="0"/>
        <w:jc w:val="both"/>
      </w:pPr>
      <w:r>
        <w:rPr>
          <w:rtl w:val="0"/>
          <w:lang w:val="en-US"/>
        </w:rPr>
        <w:t>But</w:t>
      </w:r>
      <w:r>
        <w:rPr>
          <w:rtl w:val="0"/>
        </w:rPr>
        <w:t xml:space="preserve">ų </w:t>
      </w:r>
      <w:r>
        <w:rPr>
          <w:rtl w:val="0"/>
          <w:lang w:val="it-IT"/>
        </w:rPr>
        <w:t>pirkimo skelbiam</w:t>
      </w:r>
      <w:r>
        <w:rPr>
          <w:rtl w:val="0"/>
        </w:rPr>
        <w:t xml:space="preserve">ų </w:t>
      </w:r>
      <w:r>
        <w:rPr>
          <w:rtl w:val="0"/>
          <w:lang w:val="en-US"/>
        </w:rPr>
        <w:t>deryb</w:t>
      </w:r>
      <w:r>
        <w:rPr>
          <w:rtl w:val="0"/>
        </w:rPr>
        <w:t xml:space="preserve">ų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  <w:lang w:val="fr-FR"/>
        </w:rPr>
        <w:t>du s</w:t>
      </w:r>
      <w:r>
        <w:rPr>
          <w:rtl w:val="0"/>
        </w:rPr>
        <w:t>ą</w:t>
      </w:r>
      <w:r>
        <w:rPr>
          <w:rtl w:val="0"/>
          <w:lang w:val="da-DK"/>
        </w:rPr>
        <w:t>lyg</w:t>
      </w:r>
      <w:r>
        <w:rPr>
          <w:rtl w:val="0"/>
        </w:rPr>
        <w:t xml:space="preserve">ų </w:t>
      </w:r>
    </w:p>
    <w:p>
      <w:pPr>
        <w:pStyle w:val="Normal.0"/>
        <w:ind w:left="6480" w:firstLine="0"/>
        <w:jc w:val="both"/>
      </w:pPr>
      <w:r>
        <w:rPr>
          <w:rtl w:val="0"/>
        </w:rPr>
        <w:t>3 priedas</w:t>
      </w:r>
    </w:p>
    <w:p>
      <w:pPr>
        <w:pStyle w:val="Normal.0"/>
        <w:ind w:left="6480" w:firstLine="0"/>
        <w:jc w:val="both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(Informacijos apie namo, kuriame yra si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  <w:lang w:val="pt-PT"/>
        </w:rPr>
        <w:t>lomas parduoti butas, renovavim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forma)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</w:pPr>
      <w:r>
        <w:rPr>
          <w:rtl w:val="0"/>
          <w:lang w:val="en-US"/>
        </w:rPr>
        <w:t>________________________________________________________________________________</w:t>
      </w:r>
    </w:p>
    <w:p>
      <w:pPr>
        <w:pStyle w:val="Normal.0"/>
        <w:jc w:val="center"/>
      </w:pPr>
      <w:r>
        <w:rPr>
          <w:vertAlign w:val="superscript"/>
          <w:rtl w:val="0"/>
        </w:rPr>
        <w:t>(namo, kuriame si</w:t>
      </w:r>
      <w:r>
        <w:rPr>
          <w:vertAlign w:val="superscript"/>
          <w:rtl w:val="0"/>
        </w:rPr>
        <w:t>ū</w:t>
      </w:r>
      <w:r>
        <w:rPr>
          <w:vertAlign w:val="superscript"/>
          <w:rtl w:val="0"/>
          <w:lang w:val="es-ES_tradnl"/>
        </w:rPr>
        <w:t>lomas parduoti butas, adresas)</w:t>
      </w:r>
    </w:p>
    <w:p>
      <w:pPr>
        <w:pStyle w:val="Normal.0"/>
      </w:pPr>
      <w:r>
        <w:rPr>
          <w:rtl w:val="0"/>
          <w:lang w:val="en-US"/>
        </w:rPr>
        <w:t>________________________________________________________________________________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________________________________________________________________________________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But</w:t>
      </w:r>
      <w:r>
        <w:rPr>
          <w:rtl w:val="0"/>
        </w:rPr>
        <w:t xml:space="preserve">ų </w:t>
      </w:r>
      <w:r>
        <w:rPr>
          <w:rtl w:val="0"/>
        </w:rPr>
        <w:t>pirkimo komisijai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INFORMACIJA APIE NAMO, KURIAME YRA SI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  <w:lang w:val="en-US"/>
        </w:rPr>
        <w:t>LOMAS PARDUOTI BUTAS, RENOVAVIM</w:t>
      </w:r>
      <w:r>
        <w:rPr>
          <w:b w:val="1"/>
          <w:bCs w:val="1"/>
          <w:rtl w:val="0"/>
        </w:rPr>
        <w:t>Ą</w: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rStyle w:val="ng-binding"/>
          <w:b w:val="1"/>
          <w:bCs w:val="1"/>
          <w:rtl w:val="0"/>
        </w:rPr>
        <w:t>Ar namas yra renovuotas:</w:t>
      </w:r>
    </w:p>
    <w:p>
      <w:pPr>
        <w:pStyle w:val="Normal.0"/>
        <w:tabs>
          <w:tab w:val="left" w:pos="1701"/>
        </w:tabs>
        <w:ind w:firstLine="1276"/>
        <w:rPr>
          <w:sz w:val="22"/>
          <w:szCs w:val="22"/>
        </w:rPr>
      </w:pPr>
      <w:bookmarkStart w:name="_Hlk523231050" w:id="12"/>
      <w:r>
        <w:rPr>
          <w:rtl w:val="0"/>
        </w:rPr>
        <w:t>TAIP</w:t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Normal.0"/>
        <w:tabs>
          <w:tab w:val="left" w:pos="1701"/>
        </w:tabs>
        <w:ind w:firstLine="1276"/>
        <w:rPr>
          <w:sz w:val="22"/>
          <w:szCs w:val="22"/>
        </w:rPr>
      </w:pPr>
      <w:r>
        <w:rPr>
          <w:rtl w:val="0"/>
          <w:lang w:val="de-DE"/>
        </w:rPr>
        <w:t>NE</w:t>
        <w:tab/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Normal.0"/>
        <w:tabs>
          <w:tab w:val="left" w:pos="1701"/>
        </w:tabs>
        <w:ind w:firstLine="1276"/>
        <w:rPr>
          <w:sz w:val="22"/>
          <w:szCs w:val="22"/>
        </w:rPr>
      </w:pPr>
    </w:p>
    <w:p>
      <w:pPr>
        <w:pStyle w:val="List Paragraph"/>
        <w:tabs>
          <w:tab w:val="left" w:pos="1701"/>
        </w:tabs>
        <w:ind w:left="1276" w:firstLine="0"/>
        <w:jc w:val="both"/>
        <w:rPr>
          <w:b w:val="1"/>
          <w:bCs w:val="1"/>
          <w:sz w:val="22"/>
          <w:szCs w:val="22"/>
        </w:rPr>
      </w:pPr>
      <w:bookmarkStart w:name="_Hlk523231330" w:id="13"/>
      <w:r>
        <w:rPr>
          <w:b w:val="1"/>
          <w:bCs w:val="1"/>
          <w:sz w:val="22"/>
          <w:szCs w:val="22"/>
          <w:rtl w:val="0"/>
          <w:lang w:val="en-US"/>
        </w:rPr>
        <w:t>2.</w:t>
      </w:r>
      <w:r>
        <w:rPr>
          <w:b w:val="1"/>
          <w:bCs w:val="1"/>
          <w:sz w:val="22"/>
          <w:szCs w:val="22"/>
          <w:rtl w:val="0"/>
        </w:rPr>
        <w:t xml:space="preserve"> Jei TAIP, ar buto savininkas visi</w:t>
      </w:r>
      <w:r>
        <w:rPr>
          <w:b w:val="1"/>
          <w:bCs w:val="1"/>
          <w:sz w:val="22"/>
          <w:szCs w:val="22"/>
          <w:rtl w:val="0"/>
        </w:rPr>
        <w:t>š</w:t>
      </w:r>
      <w:r>
        <w:rPr>
          <w:b w:val="1"/>
          <w:bCs w:val="1"/>
          <w:sz w:val="22"/>
          <w:szCs w:val="22"/>
          <w:rtl w:val="0"/>
        </w:rPr>
        <w:t>kai atsiskait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s u</w:t>
      </w:r>
      <w:r>
        <w:rPr>
          <w:b w:val="1"/>
          <w:bCs w:val="1"/>
          <w:sz w:val="22"/>
          <w:szCs w:val="22"/>
          <w:rtl w:val="0"/>
        </w:rPr>
        <w:t xml:space="preserve">ž </w:t>
      </w:r>
      <w:r>
        <w:rPr>
          <w:b w:val="1"/>
          <w:bCs w:val="1"/>
          <w:sz w:val="22"/>
          <w:szCs w:val="22"/>
          <w:rtl w:val="0"/>
        </w:rPr>
        <w:t>namo renovacij</w:t>
      </w:r>
      <w:r>
        <w:rPr>
          <w:b w:val="1"/>
          <w:bCs w:val="1"/>
          <w:sz w:val="22"/>
          <w:szCs w:val="22"/>
          <w:rtl w:val="0"/>
        </w:rPr>
        <w:t xml:space="preserve">ą </w:t>
      </w:r>
      <w:r>
        <w:rPr>
          <w:b w:val="1"/>
          <w:bCs w:val="1"/>
          <w:sz w:val="22"/>
          <w:szCs w:val="22"/>
          <w:rtl w:val="0"/>
        </w:rPr>
        <w:t>(sumok</w:t>
      </w:r>
      <w:r>
        <w:rPr>
          <w:b w:val="1"/>
          <w:bCs w:val="1"/>
          <w:sz w:val="22"/>
          <w:szCs w:val="22"/>
          <w:rtl w:val="0"/>
        </w:rPr>
        <w:t>ė</w:t>
      </w:r>
      <w:r>
        <w:rPr>
          <w:b w:val="1"/>
          <w:bCs w:val="1"/>
          <w:sz w:val="22"/>
          <w:szCs w:val="22"/>
          <w:rtl w:val="0"/>
          <w:lang w:val="pt-PT"/>
        </w:rPr>
        <w:t xml:space="preserve">tos visos </w:t>
      </w:r>
      <w:r>
        <w:rPr>
          <w:b w:val="1"/>
          <w:bCs w:val="1"/>
          <w:sz w:val="22"/>
          <w:szCs w:val="22"/>
          <w:rtl w:val="0"/>
        </w:rPr>
        <w:t>į</w:t>
      </w:r>
      <w:r>
        <w:rPr>
          <w:b w:val="1"/>
          <w:bCs w:val="1"/>
          <w:sz w:val="22"/>
          <w:szCs w:val="22"/>
          <w:rtl w:val="0"/>
        </w:rPr>
        <w:t>mokos):</w:t>
      </w:r>
    </w:p>
    <w:p>
      <w:pPr>
        <w:pStyle w:val="List Paragraph"/>
        <w:tabs>
          <w:tab w:val="left" w:pos="1701"/>
        </w:tabs>
        <w:ind w:left="0" w:firstLine="1276"/>
        <w:rPr>
          <w:sz w:val="22"/>
          <w:szCs w:val="22"/>
        </w:rPr>
      </w:pPr>
      <w:r>
        <w:rPr>
          <w:sz w:val="22"/>
          <w:szCs w:val="22"/>
          <w:rtl w:val="0"/>
        </w:rPr>
        <w:t>TAIP</w:t>
        <w:tab/>
      </w:r>
      <w:r>
        <w:rPr>
          <w:sz w:val="22"/>
          <w:szCs w:val="22"/>
          <w:rtl w:val="0"/>
        </w:rPr>
        <w:t>ð</w:t>
      </w:r>
    </w:p>
    <w:p>
      <w:pPr>
        <w:pStyle w:val="List Paragraph"/>
        <w:tabs>
          <w:tab w:val="left" w:pos="1701"/>
        </w:tabs>
        <w:ind w:left="0" w:firstLine="1276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NE</w:t>
        <w:tab/>
        <w:tab/>
      </w:r>
      <w:r>
        <w:rPr>
          <w:sz w:val="22"/>
          <w:szCs w:val="22"/>
          <w:rtl w:val="0"/>
        </w:rPr>
        <w:t>ð</w:t>
      </w:r>
      <w:bookmarkEnd w:id="13"/>
      <w:bookmarkEnd w:id="12"/>
    </w:p>
    <w:p>
      <w:pPr>
        <w:pStyle w:val="Normal.0"/>
        <w:tabs>
          <w:tab w:val="left" w:pos="1701"/>
        </w:tabs>
        <w:ind w:firstLine="1276"/>
      </w:pPr>
    </w:p>
    <w:p>
      <w:pPr>
        <w:pStyle w:val="Normal.0"/>
        <w:tabs>
          <w:tab w:val="left" w:pos="1701"/>
        </w:tabs>
        <w:ind w:firstLine="1276"/>
      </w:pPr>
      <w:r>
        <w:rPr>
          <w:rtl w:val="0"/>
        </w:rPr>
        <w:t>Jei namas jau yra renovuotas, toliau anketos pildyti nereikia</w:t>
      </w:r>
    </w:p>
    <w:p>
      <w:pPr>
        <w:pStyle w:val="Normal.0"/>
        <w:tabs>
          <w:tab w:val="left" w:pos="1701"/>
        </w:tabs>
        <w:ind w:firstLine="1276"/>
        <w:rPr>
          <w:b w:val="1"/>
          <w:bCs w:val="1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rStyle w:val="ng-binding"/>
          <w:b w:val="1"/>
          <w:bCs w:val="1"/>
          <w:rtl w:val="0"/>
        </w:rPr>
        <w:t xml:space="preserve">Ar namas </w:t>
      </w:r>
      <w:r>
        <w:rPr>
          <w:rStyle w:val="ng-binding"/>
          <w:b w:val="1"/>
          <w:bCs w:val="1"/>
          <w:rtl w:val="0"/>
        </w:rPr>
        <w:t>š</w:t>
      </w:r>
      <w:r>
        <w:rPr>
          <w:rStyle w:val="ng-binding"/>
          <w:b w:val="1"/>
          <w:bCs w:val="1"/>
          <w:rtl w:val="0"/>
        </w:rPr>
        <w:t>iuo metu renovuojamas:</w:t>
      </w:r>
    </w:p>
    <w:p>
      <w:pPr>
        <w:pStyle w:val="Normal.0"/>
        <w:tabs>
          <w:tab w:val="left" w:pos="1701"/>
        </w:tabs>
        <w:ind w:firstLine="1276"/>
        <w:rPr>
          <w:sz w:val="22"/>
          <w:szCs w:val="22"/>
        </w:rPr>
      </w:pPr>
      <w:r>
        <w:rPr>
          <w:rtl w:val="0"/>
        </w:rPr>
        <w:t>TAIP</w:t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Normal.0"/>
        <w:tabs>
          <w:tab w:val="left" w:pos="1701"/>
        </w:tabs>
        <w:ind w:firstLine="1276"/>
        <w:rPr>
          <w:sz w:val="22"/>
          <w:szCs w:val="22"/>
        </w:rPr>
      </w:pPr>
      <w:r>
        <w:rPr>
          <w:rtl w:val="0"/>
          <w:lang w:val="de-DE"/>
        </w:rPr>
        <w:t>NE</w:t>
        <w:tab/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Normal.0"/>
        <w:tabs>
          <w:tab w:val="left" w:pos="1701"/>
        </w:tabs>
        <w:ind w:firstLine="1276"/>
        <w:rPr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rStyle w:val="ng-binding"/>
          <w:b w:val="1"/>
          <w:bCs w:val="1"/>
          <w:rtl w:val="0"/>
        </w:rPr>
        <w:t>Ar parengtas namo investicij</w:t>
      </w:r>
      <w:r>
        <w:rPr>
          <w:rStyle w:val="ng-binding"/>
          <w:b w:val="1"/>
          <w:bCs w:val="1"/>
          <w:rtl w:val="0"/>
        </w:rPr>
        <w:t xml:space="preserve">ų </w:t>
      </w:r>
      <w:r>
        <w:rPr>
          <w:rStyle w:val="ng-binding"/>
          <w:b w:val="1"/>
          <w:bCs w:val="1"/>
          <w:rtl w:val="0"/>
        </w:rPr>
        <w:t>planas:</w:t>
      </w:r>
    </w:p>
    <w:p>
      <w:pPr>
        <w:pStyle w:val="Normal.0"/>
        <w:tabs>
          <w:tab w:val="left" w:pos="1701"/>
        </w:tabs>
        <w:ind w:firstLine="1276"/>
        <w:rPr>
          <w:sz w:val="22"/>
          <w:szCs w:val="22"/>
        </w:rPr>
      </w:pPr>
      <w:r>
        <w:rPr>
          <w:rtl w:val="0"/>
        </w:rPr>
        <w:t>TAIP</w:t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Normal.0"/>
        <w:tabs>
          <w:tab w:val="left" w:pos="1701"/>
        </w:tabs>
        <w:ind w:firstLine="1276"/>
        <w:rPr>
          <w:sz w:val="22"/>
          <w:szCs w:val="22"/>
        </w:rPr>
      </w:pPr>
      <w:r>
        <w:rPr>
          <w:rtl w:val="0"/>
          <w:lang w:val="de-DE"/>
        </w:rPr>
        <w:t>NE</w:t>
        <w:tab/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Normal.0"/>
        <w:tabs>
          <w:tab w:val="left" w:pos="1701"/>
        </w:tabs>
        <w:ind w:firstLine="1276"/>
        <w:rPr>
          <w:sz w:val="22"/>
          <w:szCs w:val="22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sz w:val="22"/>
          <w:szCs w:val="22"/>
          <w:rtl w:val="0"/>
        </w:rPr>
      </w:pPr>
      <w:r>
        <w:rPr>
          <w:rStyle w:val="ng-binding"/>
          <w:b w:val="1"/>
          <w:bCs w:val="1"/>
          <w:sz w:val="22"/>
          <w:szCs w:val="22"/>
          <w:rtl w:val="0"/>
        </w:rPr>
        <w:t xml:space="preserve"> Jei TAIP, ar jam yra pritarta visuotiniame gyventoj</w:t>
      </w:r>
      <w:r>
        <w:rPr>
          <w:rStyle w:val="ng-binding"/>
          <w:b w:val="1"/>
          <w:bCs w:val="1"/>
          <w:sz w:val="22"/>
          <w:szCs w:val="22"/>
          <w:rtl w:val="0"/>
        </w:rPr>
        <w:t xml:space="preserve">ų </w:t>
      </w:r>
      <w:r>
        <w:rPr>
          <w:rStyle w:val="ng-binding"/>
          <w:b w:val="1"/>
          <w:bCs w:val="1"/>
          <w:sz w:val="22"/>
          <w:szCs w:val="22"/>
          <w:rtl w:val="0"/>
        </w:rPr>
        <w:t>susirinkime:</w:t>
      </w:r>
    </w:p>
    <w:p>
      <w:pPr>
        <w:pStyle w:val="List Paragraph"/>
        <w:tabs>
          <w:tab w:val="left" w:pos="1701"/>
        </w:tabs>
        <w:ind w:left="0" w:firstLine="1276"/>
        <w:rPr>
          <w:sz w:val="22"/>
          <w:szCs w:val="22"/>
        </w:rPr>
      </w:pPr>
      <w:r>
        <w:rPr>
          <w:sz w:val="22"/>
          <w:szCs w:val="22"/>
          <w:rtl w:val="0"/>
        </w:rPr>
        <w:t>TAIP</w:t>
        <w:tab/>
      </w:r>
      <w:r>
        <w:rPr>
          <w:sz w:val="22"/>
          <w:szCs w:val="22"/>
          <w:rtl w:val="0"/>
        </w:rPr>
        <w:t>ð</w:t>
      </w:r>
    </w:p>
    <w:p>
      <w:pPr>
        <w:pStyle w:val="List Paragraph"/>
        <w:tabs>
          <w:tab w:val="left" w:pos="1701"/>
        </w:tabs>
        <w:ind w:left="0" w:firstLine="1276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NE</w:t>
        <w:tab/>
        <w:tab/>
      </w:r>
      <w:r>
        <w:rPr>
          <w:sz w:val="22"/>
          <w:szCs w:val="22"/>
          <w:rtl w:val="0"/>
        </w:rPr>
        <w:t>ð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jc w:val="both"/>
      </w:pPr>
      <w:r>
        <w:rPr>
          <w:rtl w:val="0"/>
          <w:lang w:val="en-US"/>
        </w:rPr>
        <w:t>____________________________</w:t>
        <w:tab/>
        <w:t>____________________</w:t>
        <w:tab/>
        <w:t xml:space="preserve">     _______________________</w:t>
      </w:r>
    </w:p>
    <w:p>
      <w:pPr>
        <w:pStyle w:val="Body Text"/>
        <w:spacing w:after="0"/>
      </w:pPr>
      <w:r>
        <w:rPr>
          <w:sz w:val="22"/>
          <w:szCs w:val="22"/>
          <w:vertAlign w:val="superscript"/>
          <w:rtl w:val="0"/>
          <w:lang w:val="pt-PT"/>
        </w:rPr>
        <w:t>(namo administratoriaus (valdytojo) pavadinimas ir pareigos)</w:t>
        <w:tab/>
        <w:t xml:space="preserve">                               (para</w:t>
      </w:r>
      <w:r>
        <w:rPr>
          <w:sz w:val="22"/>
          <w:szCs w:val="22"/>
          <w:vertAlign w:val="superscript"/>
          <w:rtl w:val="0"/>
        </w:rPr>
        <w:t>š</w:t>
      </w:r>
      <w:r>
        <w:rPr>
          <w:sz w:val="22"/>
          <w:szCs w:val="22"/>
          <w:vertAlign w:val="superscript"/>
          <w:rtl w:val="0"/>
          <w:lang w:val="pt-PT"/>
        </w:rPr>
        <w:t xml:space="preserve">as) </w:t>
        <w:tab/>
        <w:tab/>
        <w:t>(vardas, pavard</w:t>
      </w:r>
      <w:r>
        <w:rPr>
          <w:sz w:val="22"/>
          <w:szCs w:val="22"/>
          <w:vertAlign w:val="superscript"/>
          <w:rtl w:val="0"/>
        </w:rPr>
        <w:t>ė</w:t>
      </w:r>
      <w:r>
        <w:rPr>
          <w:sz w:val="22"/>
          <w:szCs w:val="22"/>
          <w:vertAlign w:val="superscript"/>
          <w:rtl w:val="0"/>
        </w:rPr>
        <w:t xml:space="preserve">)                  </w:t>
      </w:r>
    </w:p>
    <w:p>
      <w:pPr>
        <w:pStyle w:val="Normal.0"/>
        <w:jc w:val="both"/>
      </w:pPr>
    </w:p>
    <w:p>
      <w:pPr>
        <w:pStyle w:val="Normal.0"/>
        <w:jc w:val="center"/>
      </w:pPr>
      <w:r>
        <w:rPr>
          <w:rtl w:val="0"/>
          <w:lang w:val="en-US"/>
        </w:rPr>
        <w:t>_____________________</w:t>
      </w:r>
    </w:p>
    <w:sectPr>
      <w:headerReference w:type="default" r:id="rId7"/>
      <w:footerReference w:type="default" r:id="rId8"/>
      <w:pgSz w:w="11900" w:h="16840" w:orient="portrait"/>
      <w:pgMar w:top="1134" w:right="567" w:bottom="1134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num" w:pos="1701"/>
        </w:tabs>
        <w:ind w:left="425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701"/>
        </w:tabs>
        <w:ind w:left="425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701"/>
        </w:tabs>
        <w:ind w:left="425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701"/>
        </w:tabs>
        <w:ind w:left="425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701"/>
        </w:tabs>
        <w:ind w:left="720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701"/>
        </w:tabs>
        <w:ind w:left="720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701"/>
        </w:tabs>
        <w:ind w:left="1080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701"/>
        </w:tabs>
        <w:ind w:left="1080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701"/>
        </w:tabs>
        <w:ind w:left="1440" w:firstLine="1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num" w:pos="1701"/>
        </w:tabs>
        <w:ind w:left="2204" w:hanging="9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701"/>
          <w:tab w:val="num" w:pos="2924"/>
        </w:tabs>
        <w:ind w:left="3427" w:hanging="143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701"/>
          <w:tab w:val="num" w:pos="3644"/>
        </w:tabs>
        <w:ind w:left="4147" w:hanging="13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701"/>
          <w:tab w:val="num" w:pos="4364"/>
        </w:tabs>
        <w:ind w:left="4867" w:hanging="143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701"/>
          <w:tab w:val="num" w:pos="5084"/>
        </w:tabs>
        <w:ind w:left="5587" w:hanging="143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701"/>
          <w:tab w:val="num" w:pos="5804"/>
        </w:tabs>
        <w:ind w:left="6307" w:hanging="13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701"/>
          <w:tab w:val="num" w:pos="6524"/>
        </w:tabs>
        <w:ind w:left="7027" w:hanging="143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701"/>
          <w:tab w:val="num" w:pos="7244"/>
        </w:tabs>
        <w:ind w:left="7747" w:hanging="143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701"/>
          <w:tab w:val="num" w:pos="7964"/>
        </w:tabs>
        <w:ind w:left="8467" w:hanging="13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701"/>
          </w:tabs>
          <w:ind w:left="425" w:firstLine="8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996"/>
          </w:tabs>
          <w:ind w:left="720" w:firstLine="6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701"/>
            <w:tab w:val="num" w:pos="2716"/>
          </w:tabs>
          <w:ind w:left="1440" w:firstLine="1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701"/>
            <w:tab w:val="num" w:pos="3436"/>
          </w:tabs>
          <w:ind w:left="2160" w:firstLine="81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701"/>
            <w:tab w:val="num" w:pos="4156"/>
          </w:tabs>
          <w:ind w:left="2880" w:firstLine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701"/>
            <w:tab w:val="num" w:pos="4876"/>
          </w:tabs>
          <w:ind w:left="3600" w:firstLine="10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701"/>
            <w:tab w:val="num" w:pos="5596"/>
          </w:tabs>
          <w:ind w:left="4320" w:firstLine="3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1701"/>
          </w:tabs>
          <w:ind w:left="5040" w:firstLine="11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701"/>
            <w:tab w:val="num" w:pos="7036"/>
          </w:tabs>
          <w:ind w:left="5760" w:firstLine="5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701"/>
          </w:tabs>
          <w:ind w:left="2204" w:hanging="92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701"/>
            <w:tab w:val="num" w:pos="2924"/>
          </w:tabs>
          <w:ind w:left="3427" w:hanging="1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701"/>
            <w:tab w:val="num" w:pos="3644"/>
          </w:tabs>
          <w:ind w:left="4147" w:hanging="136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701"/>
            <w:tab w:val="num" w:pos="4364"/>
          </w:tabs>
          <w:ind w:left="4867" w:hanging="1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701"/>
            <w:tab w:val="num" w:pos="5084"/>
          </w:tabs>
          <w:ind w:left="5587" w:hanging="1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701"/>
            <w:tab w:val="num" w:pos="5804"/>
          </w:tabs>
          <w:ind w:left="6307" w:hanging="136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701"/>
            <w:tab w:val="num" w:pos="6524"/>
          </w:tabs>
          <w:ind w:left="7027" w:hanging="1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701"/>
            <w:tab w:val="num" w:pos="7244"/>
          </w:tabs>
          <w:ind w:left="7747" w:hanging="1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701"/>
            <w:tab w:val="num" w:pos="7964"/>
          </w:tabs>
          <w:ind w:left="8467" w:hanging="136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29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ng-binding">
    <w:name w:val="ng-binding"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</w:rPr>
  </w:style>
  <w:style w:type="paragraph" w:styleId="Title A">
    <w:name w:val="Title A"/>
    <w:next w:val="Titl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3">
    <w:name w:val="Imported Style 3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