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6079E" w14:textId="77777777" w:rsidR="00E9482C" w:rsidRPr="00FB6BE8" w:rsidRDefault="00E9482C" w:rsidP="00BD4D6C">
      <w:pPr>
        <w:spacing w:line="276" w:lineRule="auto"/>
        <w:ind w:left="360"/>
        <w:jc w:val="both"/>
        <w:rPr>
          <w:b/>
        </w:rPr>
      </w:pPr>
      <w:r w:rsidRPr="00FB6BE8">
        <w:rPr>
          <w:b/>
        </w:rPr>
        <w:t xml:space="preserve">Atminties tiltai. </w:t>
      </w:r>
    </w:p>
    <w:p w14:paraId="0D53CCF4" w14:textId="39362838" w:rsidR="00E9482C" w:rsidRDefault="00E9482C" w:rsidP="00E9482C">
      <w:pPr>
        <w:spacing w:line="276" w:lineRule="auto"/>
      </w:pPr>
      <w:r>
        <w:rPr>
          <w:b/>
        </w:rPr>
        <w:t xml:space="preserve">            </w:t>
      </w:r>
    </w:p>
    <w:p w14:paraId="62EA5CD1" w14:textId="6EF8FE12" w:rsidR="00E9482C" w:rsidRPr="002C627D" w:rsidRDefault="002C627D" w:rsidP="00E9482C">
      <w:pPr>
        <w:spacing w:line="276" w:lineRule="auto"/>
        <w:jc w:val="both"/>
        <w:rPr>
          <w:b/>
          <w:bCs/>
        </w:rPr>
      </w:pPr>
      <w:r w:rsidRPr="002C627D">
        <w:rPr>
          <w:b/>
          <w:bCs/>
        </w:rPr>
        <w:t xml:space="preserve">     </w:t>
      </w:r>
      <w:r w:rsidR="00E9482C" w:rsidRPr="002C627D">
        <w:rPr>
          <w:b/>
          <w:bCs/>
        </w:rPr>
        <w:t>Platformos tikslai:</w:t>
      </w:r>
    </w:p>
    <w:p w14:paraId="53F7B642" w14:textId="77777777" w:rsidR="00E9482C" w:rsidRPr="00E9482C" w:rsidRDefault="00E9482C" w:rsidP="00E9482C">
      <w:pPr>
        <w:numPr>
          <w:ilvl w:val="0"/>
          <w:numId w:val="2"/>
        </w:numPr>
        <w:spacing w:line="276" w:lineRule="auto"/>
        <w:ind w:left="708"/>
        <w:contextualSpacing/>
        <w:jc w:val="both"/>
        <w:rPr>
          <w:i/>
        </w:rPr>
      </w:pPr>
      <w:r w:rsidRPr="00E9482C">
        <w:t xml:space="preserve">istorinio, industrinio ir </w:t>
      </w:r>
      <w:proofErr w:type="spellStart"/>
      <w:r w:rsidRPr="00E9482C">
        <w:t>postindustrinio</w:t>
      </w:r>
      <w:proofErr w:type="spellEnd"/>
      <w:r w:rsidRPr="00E9482C">
        <w:t xml:space="preserve"> paveldo aktualizavimas, kuriant ir pristatant šiuolaikinius meno projektus; </w:t>
      </w:r>
    </w:p>
    <w:p w14:paraId="6117F73D" w14:textId="60C52705" w:rsidR="00E9482C" w:rsidRPr="002C627D" w:rsidRDefault="00E9482C" w:rsidP="00E9482C">
      <w:pPr>
        <w:numPr>
          <w:ilvl w:val="0"/>
          <w:numId w:val="2"/>
        </w:numPr>
        <w:spacing w:line="276" w:lineRule="auto"/>
        <w:contextualSpacing/>
        <w:jc w:val="both"/>
        <w:rPr>
          <w:i/>
        </w:rPr>
      </w:pPr>
      <w:r w:rsidRPr="00E9482C">
        <w:t xml:space="preserve">Alytaus miesto ir krašto istorijos, tradicijų ir papročių pristatymas ir puoselėjimas. </w:t>
      </w:r>
    </w:p>
    <w:p w14:paraId="0676E21B" w14:textId="77777777" w:rsidR="002C627D" w:rsidRPr="00E9482C" w:rsidRDefault="002C627D" w:rsidP="002C627D">
      <w:pPr>
        <w:spacing w:line="276" w:lineRule="auto"/>
        <w:contextualSpacing/>
        <w:jc w:val="both"/>
        <w:rPr>
          <w:i/>
        </w:rPr>
      </w:pPr>
    </w:p>
    <w:p w14:paraId="6F74C343" w14:textId="07AF07A6" w:rsidR="00E9482C" w:rsidRPr="002C627D" w:rsidRDefault="002C627D" w:rsidP="00E9482C">
      <w:pPr>
        <w:spacing w:line="276" w:lineRule="auto"/>
        <w:jc w:val="both"/>
        <w:rPr>
          <w:b/>
          <w:bCs/>
        </w:rPr>
      </w:pPr>
      <w:r w:rsidRPr="002C627D">
        <w:rPr>
          <w:b/>
          <w:bCs/>
        </w:rPr>
        <w:t xml:space="preserve">    </w:t>
      </w:r>
      <w:r w:rsidR="00E9482C" w:rsidRPr="002C627D">
        <w:rPr>
          <w:b/>
          <w:bCs/>
        </w:rPr>
        <w:t>Veiklos rūšys:</w:t>
      </w:r>
    </w:p>
    <w:p w14:paraId="6D73D4F4" w14:textId="77777777" w:rsidR="00E9482C" w:rsidRPr="00E9482C" w:rsidRDefault="00E9482C" w:rsidP="00E9482C">
      <w:pPr>
        <w:numPr>
          <w:ilvl w:val="0"/>
          <w:numId w:val="3"/>
        </w:numPr>
        <w:spacing w:line="276" w:lineRule="auto"/>
        <w:jc w:val="both"/>
      </w:pPr>
      <w:r w:rsidRPr="00E9482C">
        <w:t>Asociacijos „</w:t>
      </w:r>
      <w:proofErr w:type="spellStart"/>
      <w:r w:rsidRPr="00E9482C">
        <w:rPr>
          <w:b/>
        </w:rPr>
        <w:t>Olita-Orany</w:t>
      </w:r>
      <w:proofErr w:type="spellEnd"/>
      <w:r w:rsidRPr="00E9482C">
        <w:rPr>
          <w:b/>
        </w:rPr>
        <w:t>“</w:t>
      </w:r>
      <w:r w:rsidRPr="00E9482C">
        <w:t xml:space="preserve"> pėsčiųjų ir dviratininkų žygiai po Alytaus krašto istorinius ir kultūros paveldo objektus </w:t>
      </w:r>
    </w:p>
    <w:p w14:paraId="0FBD78F9" w14:textId="77777777" w:rsidR="00E9482C" w:rsidRPr="00E9482C" w:rsidRDefault="00E9482C" w:rsidP="00E9482C">
      <w:pPr>
        <w:numPr>
          <w:ilvl w:val="0"/>
          <w:numId w:val="3"/>
        </w:numPr>
        <w:spacing w:line="276" w:lineRule="auto"/>
        <w:jc w:val="both"/>
      </w:pPr>
      <w:r w:rsidRPr="00E9482C">
        <w:t xml:space="preserve">Parodos ir </w:t>
      </w:r>
      <w:proofErr w:type="spellStart"/>
      <w:r w:rsidRPr="00E9482C">
        <w:t>performansai</w:t>
      </w:r>
      <w:proofErr w:type="spellEnd"/>
      <w:r w:rsidRPr="00E9482C">
        <w:t xml:space="preserve"> </w:t>
      </w:r>
      <w:r w:rsidRPr="00E9482C">
        <w:rPr>
          <w:b/>
        </w:rPr>
        <w:t>„Laiko ženklai Alytaus istorijoje“</w:t>
      </w:r>
      <w:r w:rsidRPr="00E9482C">
        <w:t>, juose atsispindės aplinkinių gatvių formavimasis ir kaita, užfiksuota ano meto bei šių laikų fotografų</w:t>
      </w:r>
    </w:p>
    <w:p w14:paraId="72D6A452" w14:textId="77777777" w:rsidR="00E9482C" w:rsidRPr="00E9482C" w:rsidRDefault="00E9482C" w:rsidP="00E9482C">
      <w:pPr>
        <w:numPr>
          <w:ilvl w:val="0"/>
          <w:numId w:val="3"/>
        </w:numPr>
        <w:spacing w:line="276" w:lineRule="auto"/>
        <w:jc w:val="both"/>
      </w:pPr>
      <w:r w:rsidRPr="00E9482C">
        <w:rPr>
          <w:b/>
        </w:rPr>
        <w:t>„</w:t>
      </w:r>
      <w:proofErr w:type="spellStart"/>
      <w:r w:rsidRPr="00E9482C">
        <w:rPr>
          <w:b/>
        </w:rPr>
        <w:t>Jotvos</w:t>
      </w:r>
      <w:proofErr w:type="spellEnd"/>
      <w:r w:rsidRPr="00E9482C">
        <w:rPr>
          <w:b/>
        </w:rPr>
        <w:t xml:space="preserve"> vartai“</w:t>
      </w:r>
      <w:r w:rsidRPr="00E9482C">
        <w:t xml:space="preserve"> – senųjų amatų, archajinės muzikos ir karybos festivalis, skirtas Pietų Lietuvos teritorijoje gyvenusiai baltų genčiai – jotvingiams – atminti </w:t>
      </w:r>
    </w:p>
    <w:p w14:paraId="2F6AE303" w14:textId="77777777" w:rsidR="00E9482C" w:rsidRPr="00E9482C" w:rsidRDefault="00E9482C" w:rsidP="00E9482C">
      <w:pPr>
        <w:numPr>
          <w:ilvl w:val="0"/>
          <w:numId w:val="3"/>
        </w:numPr>
        <w:spacing w:line="276" w:lineRule="auto"/>
        <w:jc w:val="both"/>
      </w:pPr>
      <w:r w:rsidRPr="00E9482C">
        <w:t xml:space="preserve">Mobiliųjų aplikacijų </w:t>
      </w:r>
      <w:r w:rsidRPr="00E9482C">
        <w:rPr>
          <w:b/>
        </w:rPr>
        <w:t>„Pradingusio miesto kalbantys objektai“</w:t>
      </w:r>
      <w:r w:rsidRPr="00E9482C">
        <w:t xml:space="preserve"> išmaniesiems telefonams</w:t>
      </w:r>
      <w:r w:rsidRPr="00E9482C">
        <w:rPr>
          <w:b/>
        </w:rPr>
        <w:t xml:space="preserve"> </w:t>
      </w:r>
      <w:r w:rsidRPr="00E9482C">
        <w:t xml:space="preserve">sukūrimas. </w:t>
      </w:r>
      <w:r w:rsidRPr="00E9482C">
        <w:rPr>
          <w:highlight w:val="white"/>
        </w:rPr>
        <w:t xml:space="preserve"> </w:t>
      </w:r>
    </w:p>
    <w:p w14:paraId="3293C26E" w14:textId="77777777" w:rsidR="00E9482C" w:rsidRPr="00E9482C" w:rsidRDefault="00E9482C" w:rsidP="00E9482C">
      <w:pPr>
        <w:numPr>
          <w:ilvl w:val="0"/>
          <w:numId w:val="3"/>
        </w:numPr>
        <w:spacing w:line="276" w:lineRule="auto"/>
        <w:jc w:val="both"/>
      </w:pPr>
      <w:r w:rsidRPr="00E9482C">
        <w:rPr>
          <w:b/>
        </w:rPr>
        <w:t>„Tiltų istorijos“:</w:t>
      </w:r>
      <w:r w:rsidRPr="00E9482C">
        <w:t xml:space="preserve"> istorinės medžiagos arba legendų apie Alytaus tiltus ir jų kūrėjus parengimas, tapybos dirbtuvių tiltų prieigose ir parodos organizavimas</w:t>
      </w:r>
    </w:p>
    <w:p w14:paraId="6996D5B8" w14:textId="77777777" w:rsidR="00E9482C" w:rsidRPr="00E9482C" w:rsidRDefault="00E9482C" w:rsidP="00E9482C">
      <w:pPr>
        <w:numPr>
          <w:ilvl w:val="0"/>
          <w:numId w:val="3"/>
        </w:numPr>
        <w:spacing w:line="276" w:lineRule="auto"/>
        <w:jc w:val="both"/>
      </w:pPr>
      <w:r w:rsidRPr="00E9482C">
        <w:t xml:space="preserve">Radijo laidų, </w:t>
      </w:r>
      <w:proofErr w:type="spellStart"/>
      <w:r w:rsidRPr="00E9482C">
        <w:t>videosiužetų</w:t>
      </w:r>
      <w:proofErr w:type="spellEnd"/>
      <w:r w:rsidRPr="00E9482C">
        <w:t xml:space="preserve">, straipsnių ciklas </w:t>
      </w:r>
      <w:r w:rsidRPr="00E9482C">
        <w:rPr>
          <w:b/>
        </w:rPr>
        <w:t xml:space="preserve">„Praeities dulkes išsklaidžius“ </w:t>
      </w:r>
      <w:r w:rsidRPr="00E9482C">
        <w:t xml:space="preserve">apie prakalbintus muziejaus fondų eksponatus ir pamirštus Alytaus kūrėjus </w:t>
      </w:r>
      <w:r w:rsidRPr="00E9482C">
        <w:rPr>
          <w:i/>
        </w:rPr>
        <w:t xml:space="preserve"> </w:t>
      </w:r>
    </w:p>
    <w:p w14:paraId="5A91D2ED" w14:textId="77777777" w:rsidR="00E9482C" w:rsidRPr="00E9482C" w:rsidRDefault="00E9482C" w:rsidP="00E9482C">
      <w:pPr>
        <w:numPr>
          <w:ilvl w:val="0"/>
          <w:numId w:val="3"/>
        </w:numPr>
        <w:spacing w:line="276" w:lineRule="auto"/>
        <w:jc w:val="both"/>
      </w:pPr>
      <w:r w:rsidRPr="00E9482C">
        <w:t>Projekto</w:t>
      </w:r>
      <w:r w:rsidRPr="00E9482C">
        <w:rPr>
          <w:b/>
        </w:rPr>
        <w:t xml:space="preserve"> „Dzūko genomo paieškos“</w:t>
      </w:r>
      <w:r w:rsidRPr="00E9482C">
        <w:rPr>
          <w:highlight w:val="white"/>
        </w:rPr>
        <w:t xml:space="preserve"> metu bus įamžinti, suarchyvuoti, suskaitmeninti ir išsaugoti senieji antkapiai, kryžiai ant lietuvių, lenkų, rusų, žydų ir kitų tautybių žmonių kapų senosiose miesto kapinėse Klevų g., Medžiotojų g. ir Savanorių g., organizuota konferencija, </w:t>
      </w:r>
      <w:r w:rsidRPr="00E9482C">
        <w:t>gilinantis į dzūko genomą ir bandant rasti atsakymus, kuo mes skiriamės nuo kitų lietuvių etnografinių grupių</w:t>
      </w:r>
      <w:r w:rsidRPr="00E9482C">
        <w:rPr>
          <w:rFonts w:ascii="Arial" w:hAnsi="Arial" w:cs="Arial"/>
          <w:sz w:val="19"/>
          <w:szCs w:val="19"/>
        </w:rPr>
        <w:t>.</w:t>
      </w:r>
    </w:p>
    <w:p w14:paraId="2755BB32" w14:textId="77777777" w:rsidR="00E9482C" w:rsidRDefault="002C627D" w:rsidP="00E9482C">
      <w:pPr>
        <w:spacing w:line="276" w:lineRule="auto"/>
        <w:ind w:left="720"/>
      </w:pPr>
      <w:r>
        <w:pict w14:anchorId="3160D41C">
          <v:rect id="_x0000_i1025" style="width:6in;height:1.8pt" o:hralign="center" o:hrstd="t" o:hr="t" fillcolor="#a0a0a0" stroked="f"/>
        </w:pict>
      </w:r>
    </w:p>
    <w:p w14:paraId="3522F52C" w14:textId="77777777" w:rsidR="0075780C" w:rsidRDefault="0075780C"/>
    <w:sectPr w:rsidR="0075780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605"/>
    <w:multiLevelType w:val="multilevel"/>
    <w:tmpl w:val="DB9A3986"/>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59816B35"/>
    <w:multiLevelType w:val="multilevel"/>
    <w:tmpl w:val="2A1025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7BD028F1"/>
    <w:multiLevelType w:val="multilevel"/>
    <w:tmpl w:val="CF36E2E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82C"/>
    <w:rsid w:val="002C627D"/>
    <w:rsid w:val="0075780C"/>
    <w:rsid w:val="00BD4D6C"/>
    <w:rsid w:val="00E948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BB2D"/>
  <w15:chartTrackingRefBased/>
  <w15:docId w15:val="{1483A200-5FF4-4B0D-91C5-A2B750C7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9482C"/>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94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969</Words>
  <Characters>553</Characters>
  <Application>Microsoft Office Word</Application>
  <DocSecurity>0</DocSecurity>
  <Lines>4</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Gaižiuvienė</dc:creator>
  <cp:keywords/>
  <dc:description/>
  <cp:lastModifiedBy>Loreta Gaižiuvienė</cp:lastModifiedBy>
  <cp:revision>4</cp:revision>
  <dcterms:created xsi:type="dcterms:W3CDTF">2021-02-08T12:17:00Z</dcterms:created>
  <dcterms:modified xsi:type="dcterms:W3CDTF">2021-02-08T12:42:00Z</dcterms:modified>
</cp:coreProperties>
</file>